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2C" w:rsidRPr="00296C2C" w:rsidRDefault="00296C2C" w:rsidP="00296C2C">
      <w:pPr>
        <w:spacing w:after="0" w:line="256" w:lineRule="auto"/>
        <w:ind w:left="43" w:right="35" w:hanging="10"/>
        <w:jc w:val="center"/>
        <w:rPr>
          <w:lang w:val="ru-RU"/>
        </w:rPr>
      </w:pPr>
      <w:r w:rsidRPr="00296C2C">
        <w:rPr>
          <w:lang w:val="ru-RU"/>
        </w:rPr>
        <w:t xml:space="preserve">Памятка </w:t>
      </w:r>
    </w:p>
    <w:p w:rsidR="00296C2C" w:rsidRPr="00296C2C" w:rsidRDefault="00296C2C" w:rsidP="00296C2C">
      <w:pPr>
        <w:spacing w:after="0" w:line="256" w:lineRule="auto"/>
        <w:ind w:left="43" w:right="37" w:hanging="10"/>
        <w:jc w:val="center"/>
        <w:rPr>
          <w:lang w:val="ru-RU"/>
        </w:rPr>
      </w:pPr>
      <w:r w:rsidRPr="00296C2C">
        <w:rPr>
          <w:lang w:val="ru-RU"/>
        </w:rPr>
        <w:t xml:space="preserve">для классных руководителей, педагогов-психологов, </w:t>
      </w:r>
    </w:p>
    <w:p w:rsidR="00296C2C" w:rsidRPr="00296C2C" w:rsidRDefault="00296C2C" w:rsidP="00296C2C">
      <w:pPr>
        <w:spacing w:after="0" w:line="256" w:lineRule="auto"/>
        <w:ind w:left="43" w:right="45" w:hanging="10"/>
        <w:jc w:val="center"/>
        <w:rPr>
          <w:lang w:val="ru-RU"/>
        </w:rPr>
      </w:pPr>
      <w:r w:rsidRPr="00296C2C">
        <w:rPr>
          <w:lang w:val="ru-RU"/>
        </w:rPr>
        <w:t xml:space="preserve">социальных педагогов и иных педагогических работников </w:t>
      </w:r>
    </w:p>
    <w:p w:rsidR="00296C2C" w:rsidRPr="00296C2C" w:rsidRDefault="00296C2C" w:rsidP="00296C2C">
      <w:pPr>
        <w:spacing w:after="0" w:line="256" w:lineRule="auto"/>
        <w:ind w:left="43" w:right="40" w:hanging="10"/>
        <w:jc w:val="center"/>
        <w:rPr>
          <w:lang w:val="ru-RU"/>
        </w:rPr>
      </w:pPr>
      <w:r w:rsidRPr="00296C2C">
        <w:rPr>
          <w:lang w:val="ru-RU"/>
        </w:rPr>
        <w:t xml:space="preserve">по работе с детьми, прибывающими с территорий ДНР и ЛНР </w:t>
      </w:r>
    </w:p>
    <w:p w:rsidR="00296C2C" w:rsidRPr="00296C2C" w:rsidRDefault="00296C2C" w:rsidP="00296C2C">
      <w:pPr>
        <w:spacing w:after="131" w:line="256" w:lineRule="auto"/>
        <w:ind w:right="0" w:firstLine="0"/>
        <w:jc w:val="left"/>
        <w:rPr>
          <w:lang w:val="ru-RU"/>
        </w:rPr>
      </w:pPr>
      <w:r w:rsidRPr="00296C2C">
        <w:rPr>
          <w:lang w:val="ru-RU"/>
        </w:rPr>
        <w:t xml:space="preserve"> </w:t>
      </w:r>
    </w:p>
    <w:p w:rsidR="00296C2C" w:rsidRPr="00296C2C" w:rsidRDefault="00296C2C" w:rsidP="00296C2C">
      <w:pPr>
        <w:ind w:left="9" w:right="0"/>
        <w:rPr>
          <w:lang w:val="ru-RU"/>
        </w:rPr>
      </w:pPr>
      <w:r w:rsidRPr="00296C2C">
        <w:rPr>
          <w:lang w:val="ru-RU"/>
        </w:rPr>
        <w:t xml:space="preserve">Педагогам необходимо помнить, что ситуация, в которой оказался ребенок, прибывший с территорий ДНР и ЛНР (далее - ребенок (дети)  из семей беженцев), рассматривается как трудная жизненная ситуация.  </w:t>
      </w:r>
      <w:proofErr w:type="gramStart"/>
      <w:r w:rsidRPr="00296C2C">
        <w:rPr>
          <w:lang w:val="ru-RU"/>
        </w:rPr>
        <w:t xml:space="preserve">В психолого-педагогической практике трудная жизненная ситуация 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 </w:t>
      </w:r>
      <w:proofErr w:type="gramEnd"/>
    </w:p>
    <w:p w:rsidR="00296C2C" w:rsidRPr="00296C2C" w:rsidRDefault="00296C2C" w:rsidP="00296C2C">
      <w:pPr>
        <w:ind w:left="9" w:right="0"/>
        <w:rPr>
          <w:lang w:val="ru-RU"/>
        </w:rPr>
      </w:pPr>
      <w:r w:rsidRPr="00296C2C">
        <w:rPr>
          <w:lang w:val="ru-RU"/>
        </w:rPr>
        <w:t xml:space="preserve">Работа педагогов с детьми из семей беженцев включает в себя три основные функции: </w:t>
      </w:r>
    </w:p>
    <w:p w:rsidR="00296C2C" w:rsidRPr="00296C2C" w:rsidRDefault="00296C2C" w:rsidP="00296C2C">
      <w:pPr>
        <w:ind w:left="9" w:right="0"/>
        <w:rPr>
          <w:lang w:val="ru-RU"/>
        </w:rPr>
      </w:pPr>
      <w:r w:rsidRPr="00296C2C">
        <w:rPr>
          <w:lang w:val="ru-RU"/>
        </w:rPr>
        <w:t xml:space="preserve">образовательную (организация и проведение консультаций  для родителей); психологическую (организация работы с ребенком и его семьей); посредническую (информирование, организация и координация деятельности смежных специалистов, установление связей и партнерских отношений между семьей и организацией, осуществляющей образовательную деятельность по общеобразовательным программам). </w:t>
      </w:r>
    </w:p>
    <w:p w:rsidR="00296C2C" w:rsidRPr="00296C2C" w:rsidRDefault="00296C2C" w:rsidP="00296C2C">
      <w:pPr>
        <w:ind w:left="9" w:right="0"/>
        <w:rPr>
          <w:lang w:val="ru-RU"/>
        </w:rPr>
      </w:pPr>
      <w:r w:rsidRPr="00296C2C">
        <w:rPr>
          <w:lang w:val="ru-RU"/>
        </w:rPr>
        <w:t xml:space="preserve">Работа педагогов-психологов заключается в оказании конкретной помощи учащимся в адаптации к новым условиям и должна быть построена  с учетом сложности ситуации, в которой оказались семьи беженцев. </w:t>
      </w:r>
    </w:p>
    <w:p w:rsidR="00296C2C" w:rsidRPr="00296C2C" w:rsidRDefault="00296C2C" w:rsidP="00296C2C">
      <w:pPr>
        <w:ind w:left="9" w:right="0"/>
        <w:rPr>
          <w:lang w:val="ru-RU"/>
        </w:rPr>
      </w:pPr>
      <w:r w:rsidRPr="00296C2C">
        <w:rPr>
          <w:lang w:val="ru-RU"/>
        </w:rPr>
        <w:t xml:space="preserve">Возможные психолого-педагогические проблемы, характерные для детей из семей беженцев в возрасте от 7 до 12 лет: трудности в обучении, усвоении отдельных предметов; невротические реакции, фобии, нарушения сна  и </w:t>
      </w:r>
      <w:r w:rsidRPr="00296C2C">
        <w:rPr>
          <w:lang w:val="ru-RU"/>
        </w:rPr>
        <w:lastRenderedPageBreak/>
        <w:t xml:space="preserve">аппетита, как следствие перенесенного травматического шока; нарушения поведения; низкий уровень общей социальной и психологической адаптации. </w:t>
      </w:r>
    </w:p>
    <w:p w:rsidR="00296C2C" w:rsidRPr="00296C2C" w:rsidRDefault="00296C2C" w:rsidP="00296C2C">
      <w:pPr>
        <w:ind w:left="9" w:right="0"/>
        <w:rPr>
          <w:lang w:val="ru-RU"/>
        </w:rPr>
      </w:pPr>
      <w:r w:rsidRPr="00296C2C">
        <w:rPr>
          <w:lang w:val="ru-RU"/>
        </w:rPr>
        <w:t xml:space="preserve">У детей в возрасте от 13 до 16 лет возможны низкая социальная активность, недостаточная социально-психологическая адаптация, сложности в межличностных контактах, невротические и </w:t>
      </w:r>
      <w:proofErr w:type="spellStart"/>
      <w:r w:rsidRPr="00296C2C">
        <w:rPr>
          <w:lang w:val="ru-RU"/>
        </w:rPr>
        <w:t>неврозоподобные</w:t>
      </w:r>
      <w:proofErr w:type="spellEnd"/>
      <w:r w:rsidRPr="00296C2C">
        <w:rPr>
          <w:lang w:val="ru-RU"/>
        </w:rPr>
        <w:t xml:space="preserve"> реакции. Возможные методы психологической помощи детям из семей беженцев: </w:t>
      </w:r>
    </w:p>
    <w:p w:rsidR="00296C2C" w:rsidRPr="00296C2C" w:rsidRDefault="00296C2C" w:rsidP="00296C2C">
      <w:pPr>
        <w:ind w:left="9" w:right="0"/>
        <w:rPr>
          <w:lang w:val="ru-RU"/>
        </w:rPr>
      </w:pPr>
      <w:proofErr w:type="gramStart"/>
      <w:r w:rsidRPr="00296C2C">
        <w:rPr>
          <w:lang w:val="ru-RU"/>
        </w:rPr>
        <w:t xml:space="preserve">тренинги толерантности, позитивного взаимодействия  и социокультурной адаптации; групповая работа по преодолению страхов; </w:t>
      </w:r>
      <w:proofErr w:type="gramEnd"/>
    </w:p>
    <w:p w:rsidR="00296C2C" w:rsidRPr="00296C2C" w:rsidRDefault="00296C2C" w:rsidP="00296C2C">
      <w:pPr>
        <w:spacing w:after="134" w:line="256" w:lineRule="auto"/>
        <w:ind w:left="10" w:right="-3" w:hanging="10"/>
        <w:jc w:val="right"/>
        <w:rPr>
          <w:lang w:val="ru-RU"/>
        </w:rPr>
      </w:pPr>
      <w:proofErr w:type="gramStart"/>
      <w:r w:rsidRPr="00296C2C">
        <w:rPr>
          <w:lang w:val="ru-RU"/>
        </w:rPr>
        <w:t xml:space="preserve">психологическое консультирование и психотерапия (семейная терапия, </w:t>
      </w:r>
      <w:proofErr w:type="gramEnd"/>
    </w:p>
    <w:p w:rsidR="00296C2C" w:rsidRPr="00296C2C" w:rsidRDefault="00296C2C" w:rsidP="00296C2C">
      <w:pPr>
        <w:spacing w:after="131" w:line="256" w:lineRule="auto"/>
        <w:ind w:left="9" w:right="0" w:firstLine="0"/>
        <w:rPr>
          <w:lang w:val="ru-RU"/>
        </w:rPr>
      </w:pPr>
      <w:proofErr w:type="gramStart"/>
      <w:r w:rsidRPr="00296C2C">
        <w:rPr>
          <w:lang w:val="ru-RU"/>
        </w:rPr>
        <w:t xml:space="preserve">арт-терапия). </w:t>
      </w:r>
      <w:proofErr w:type="gramEnd"/>
    </w:p>
    <w:p w:rsidR="00296C2C" w:rsidRPr="00296C2C" w:rsidRDefault="00296C2C" w:rsidP="00296C2C">
      <w:pPr>
        <w:ind w:left="9" w:right="0"/>
        <w:rPr>
          <w:lang w:val="ru-RU"/>
        </w:rPr>
      </w:pPr>
      <w:r w:rsidRPr="00296C2C">
        <w:rPr>
          <w:lang w:val="ru-RU"/>
        </w:rPr>
        <w:t xml:space="preserve">В работе с детьми из семей беженцев важны приемы и методы организации работы с </w:t>
      </w:r>
      <w:proofErr w:type="spellStart"/>
      <w:r w:rsidRPr="00296C2C">
        <w:rPr>
          <w:lang w:val="ru-RU"/>
        </w:rPr>
        <w:t>постравматическим</w:t>
      </w:r>
      <w:proofErr w:type="spellEnd"/>
      <w:r w:rsidRPr="00296C2C">
        <w:rPr>
          <w:lang w:val="ru-RU"/>
        </w:rPr>
        <w:t xml:space="preserve"> стрессом, направленные  на преодоление травматического опыта, последствий травматического события, коммуникативных барьеров, изоляции, которая возникла в ходе «</w:t>
      </w:r>
      <w:proofErr w:type="spellStart"/>
      <w:r w:rsidRPr="00296C2C">
        <w:rPr>
          <w:lang w:val="ru-RU"/>
        </w:rPr>
        <w:t>капсулирования</w:t>
      </w:r>
      <w:proofErr w:type="spellEnd"/>
      <w:r w:rsidRPr="00296C2C">
        <w:rPr>
          <w:lang w:val="ru-RU"/>
        </w:rPr>
        <w:t xml:space="preserve">» травматического опыта, формирование навыков толерантного общения, адекватного психологического контакта, бесконфликтного поведения, навыков </w:t>
      </w:r>
      <w:proofErr w:type="spellStart"/>
      <w:r w:rsidRPr="00296C2C">
        <w:rPr>
          <w:lang w:val="ru-RU"/>
        </w:rPr>
        <w:t>саморегуляции</w:t>
      </w:r>
      <w:proofErr w:type="spellEnd"/>
      <w:r w:rsidRPr="00296C2C">
        <w:rPr>
          <w:lang w:val="ru-RU"/>
        </w:rPr>
        <w:t xml:space="preserve">. </w:t>
      </w:r>
    </w:p>
    <w:p w:rsidR="0048008A" w:rsidRPr="00296C2C" w:rsidRDefault="0048008A">
      <w:pPr>
        <w:rPr>
          <w:lang w:val="ru-RU"/>
        </w:rPr>
      </w:pPr>
      <w:bookmarkStart w:id="0" w:name="_GoBack"/>
      <w:bookmarkEnd w:id="0"/>
    </w:p>
    <w:sectPr w:rsidR="0048008A" w:rsidRPr="0029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B7"/>
    <w:rsid w:val="00296C2C"/>
    <w:rsid w:val="0048008A"/>
    <w:rsid w:val="0065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2C"/>
    <w:pPr>
      <w:spacing w:after="3" w:line="364" w:lineRule="auto"/>
      <w:ind w:right="8" w:firstLine="53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2C"/>
    <w:pPr>
      <w:spacing w:after="3" w:line="364" w:lineRule="auto"/>
      <w:ind w:right="8" w:firstLine="53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2</cp:revision>
  <dcterms:created xsi:type="dcterms:W3CDTF">2022-03-01T08:53:00Z</dcterms:created>
  <dcterms:modified xsi:type="dcterms:W3CDTF">2022-03-01T08:55:00Z</dcterms:modified>
</cp:coreProperties>
</file>