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ayout w:type="fixed"/>
        <w:tblLook w:val="0000" w:firstRow="0" w:lastRow="0" w:firstColumn="0" w:lastColumn="0" w:noHBand="0" w:noVBand="0"/>
      </w:tblPr>
      <w:tblGrid>
        <w:gridCol w:w="4860"/>
        <w:gridCol w:w="4638"/>
      </w:tblGrid>
      <w:tr w:rsidR="00493C40" w14:paraId="49307A3D" w14:textId="77777777" w:rsidTr="00726BB4">
        <w:tc>
          <w:tcPr>
            <w:tcW w:w="4860" w:type="dxa"/>
            <w:shd w:val="clear" w:color="auto" w:fill="auto"/>
          </w:tcPr>
          <w:p w14:paraId="301BD8C6" w14:textId="613B4EB1" w:rsidR="004D0011" w:rsidRDefault="00AE0724" w:rsidP="00942242">
            <w:pPr>
              <w:ind w:right="-144"/>
              <w:jc w:val="center"/>
              <w:rPr>
                <w:b/>
                <w:bCs/>
                <w:sz w:val="22"/>
                <w:szCs w:val="22"/>
              </w:rPr>
            </w:pPr>
            <w:r>
              <w:rPr>
                <w:noProof/>
              </w:rPr>
              <w:drawing>
                <wp:anchor distT="0" distB="0" distL="114300" distR="114300" simplePos="0" relativeHeight="251656192" behindDoc="0" locked="0" layoutInCell="1" allowOverlap="1" wp14:anchorId="0FB4E1A7" wp14:editId="29417A71">
                  <wp:simplePos x="0" y="0"/>
                  <wp:positionH relativeFrom="column">
                    <wp:posOffset>1188720</wp:posOffset>
                  </wp:positionH>
                  <wp:positionV relativeFrom="paragraph">
                    <wp:posOffset>-623514</wp:posOffset>
                  </wp:positionV>
                  <wp:extent cx="638175" cy="609600"/>
                  <wp:effectExtent l="0" t="0" r="9525"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C40">
              <w:rPr>
                <w:b/>
                <w:bCs/>
                <w:sz w:val="22"/>
                <w:szCs w:val="22"/>
              </w:rPr>
              <w:t>ДЕПАРТАМЕНТ</w:t>
            </w:r>
            <w:r w:rsidR="00942242">
              <w:rPr>
                <w:b/>
                <w:bCs/>
                <w:sz w:val="22"/>
                <w:szCs w:val="22"/>
              </w:rPr>
              <w:t xml:space="preserve"> </w:t>
            </w:r>
            <w:r w:rsidR="00493C40">
              <w:rPr>
                <w:b/>
                <w:bCs/>
                <w:sz w:val="22"/>
                <w:szCs w:val="22"/>
              </w:rPr>
              <w:t>ОБРАЗОВАНИЯ</w:t>
            </w:r>
          </w:p>
          <w:p w14:paraId="3758033D" w14:textId="221B419F" w:rsidR="00493C40" w:rsidRDefault="00493C40" w:rsidP="00726BB4">
            <w:pPr>
              <w:ind w:left="72" w:right="-144"/>
              <w:jc w:val="center"/>
              <w:rPr>
                <w:b/>
                <w:bCs/>
                <w:sz w:val="22"/>
                <w:szCs w:val="22"/>
              </w:rPr>
            </w:pPr>
            <w:r>
              <w:rPr>
                <w:b/>
                <w:bCs/>
                <w:sz w:val="22"/>
                <w:szCs w:val="22"/>
              </w:rPr>
              <w:t xml:space="preserve"> ВОРОНЕЖСКОЙ ОБЛАСТИ</w:t>
            </w:r>
          </w:p>
          <w:p w14:paraId="468116CC" w14:textId="77777777" w:rsidR="00493C40" w:rsidRDefault="00493C40" w:rsidP="00726BB4">
            <w:pPr>
              <w:ind w:left="72" w:right="-144"/>
              <w:jc w:val="center"/>
              <w:rPr>
                <w:sz w:val="18"/>
              </w:rPr>
            </w:pPr>
            <w:r>
              <w:rPr>
                <w:sz w:val="18"/>
              </w:rPr>
              <w:t xml:space="preserve">пл. им. Ленина, д. </w:t>
            </w:r>
            <w:smartTag w:uri="urn:schemas-microsoft-com:office:smarttags" w:element="metricconverter">
              <w:smartTagPr>
                <w:attr w:name="ProductID" w:val="12, г"/>
              </w:smartTagPr>
              <w:r>
                <w:rPr>
                  <w:sz w:val="18"/>
                </w:rPr>
                <w:t>1</w:t>
              </w:r>
              <w:r w:rsidR="009124A1">
                <w:rPr>
                  <w:sz w:val="18"/>
                </w:rPr>
                <w:t>2</w:t>
              </w:r>
              <w:r>
                <w:rPr>
                  <w:sz w:val="18"/>
                </w:rPr>
                <w:t>, г</w:t>
              </w:r>
            </w:smartTag>
            <w:r w:rsidR="009124A1">
              <w:rPr>
                <w:sz w:val="18"/>
              </w:rPr>
              <w:t>. Воронеж, 3940</w:t>
            </w:r>
            <w:r w:rsidR="00B62DFE">
              <w:rPr>
                <w:sz w:val="18"/>
              </w:rPr>
              <w:t>18</w:t>
            </w:r>
          </w:p>
          <w:p w14:paraId="61546F91" w14:textId="77777777" w:rsidR="00493C40" w:rsidRDefault="00493C40" w:rsidP="00726BB4">
            <w:pPr>
              <w:ind w:left="72" w:right="-144"/>
              <w:jc w:val="center"/>
              <w:rPr>
                <w:sz w:val="16"/>
                <w:szCs w:val="16"/>
              </w:rPr>
            </w:pPr>
            <w:r>
              <w:rPr>
                <w:sz w:val="16"/>
                <w:szCs w:val="16"/>
              </w:rPr>
              <w:t>тел.</w:t>
            </w:r>
            <w:r w:rsidR="00B62DFE">
              <w:rPr>
                <w:sz w:val="16"/>
                <w:szCs w:val="16"/>
              </w:rPr>
              <w:t>/факс</w:t>
            </w:r>
            <w:r>
              <w:rPr>
                <w:sz w:val="16"/>
                <w:szCs w:val="16"/>
              </w:rPr>
              <w:t xml:space="preserve"> (473</w:t>
            </w:r>
            <w:r w:rsidR="00344845">
              <w:rPr>
                <w:sz w:val="16"/>
                <w:szCs w:val="16"/>
              </w:rPr>
              <w:t>)212-75-25/(473)255-18-25</w:t>
            </w:r>
          </w:p>
          <w:p w14:paraId="7F48F73F" w14:textId="77777777" w:rsidR="00B62DFE" w:rsidRPr="00C265E4" w:rsidRDefault="00B62DFE" w:rsidP="00726BB4">
            <w:pPr>
              <w:ind w:left="72" w:right="-144"/>
              <w:jc w:val="center"/>
              <w:rPr>
                <w:sz w:val="16"/>
                <w:szCs w:val="16"/>
                <w:lang w:val="en-US"/>
              </w:rPr>
            </w:pPr>
            <w:r>
              <w:rPr>
                <w:sz w:val="16"/>
                <w:szCs w:val="16"/>
                <w:lang w:val="en-US"/>
              </w:rPr>
              <w:t>e</w:t>
            </w:r>
            <w:r w:rsidRPr="00C265E4">
              <w:rPr>
                <w:sz w:val="16"/>
                <w:szCs w:val="16"/>
                <w:lang w:val="en-US"/>
              </w:rPr>
              <w:t>-</w:t>
            </w:r>
            <w:r>
              <w:rPr>
                <w:sz w:val="16"/>
                <w:szCs w:val="16"/>
                <w:lang w:val="en-US"/>
              </w:rPr>
              <w:t>mail</w:t>
            </w:r>
            <w:r w:rsidRPr="00C265E4">
              <w:rPr>
                <w:sz w:val="16"/>
                <w:szCs w:val="16"/>
                <w:lang w:val="en-US"/>
              </w:rPr>
              <w:t xml:space="preserve">: </w:t>
            </w:r>
            <w:hyperlink r:id="rId9" w:history="1">
              <w:r w:rsidR="00726BB4" w:rsidRPr="004D4ED8">
                <w:rPr>
                  <w:rStyle w:val="ad"/>
                  <w:sz w:val="16"/>
                  <w:szCs w:val="16"/>
                  <w:lang w:val="en-US"/>
                </w:rPr>
                <w:t>obrazov</w:t>
              </w:r>
              <w:r w:rsidR="00726BB4" w:rsidRPr="00C265E4">
                <w:rPr>
                  <w:rStyle w:val="ad"/>
                  <w:sz w:val="16"/>
                  <w:szCs w:val="16"/>
                  <w:lang w:val="en-US"/>
                </w:rPr>
                <w:t>@</w:t>
              </w:r>
              <w:r w:rsidR="00726BB4" w:rsidRPr="004D4ED8">
                <w:rPr>
                  <w:rStyle w:val="ad"/>
                  <w:sz w:val="16"/>
                  <w:szCs w:val="16"/>
                  <w:lang w:val="en-US"/>
                </w:rPr>
                <w:t>govvrn</w:t>
              </w:r>
              <w:r w:rsidR="00726BB4" w:rsidRPr="00C265E4">
                <w:rPr>
                  <w:rStyle w:val="ad"/>
                  <w:sz w:val="16"/>
                  <w:szCs w:val="16"/>
                  <w:lang w:val="en-US"/>
                </w:rPr>
                <w:t>.</w:t>
              </w:r>
              <w:r w:rsidR="00726BB4" w:rsidRPr="004D4ED8">
                <w:rPr>
                  <w:rStyle w:val="ad"/>
                  <w:sz w:val="16"/>
                  <w:szCs w:val="16"/>
                  <w:lang w:val="en-US"/>
                </w:rPr>
                <w:t>ru</w:t>
              </w:r>
            </w:hyperlink>
            <w:r w:rsidR="00726BB4" w:rsidRPr="00C265E4">
              <w:rPr>
                <w:sz w:val="16"/>
                <w:szCs w:val="16"/>
                <w:lang w:val="en-US"/>
              </w:rPr>
              <w:t xml:space="preserve"> </w:t>
            </w:r>
          </w:p>
          <w:p w14:paraId="2D422978" w14:textId="77777777" w:rsidR="00B62DFE" w:rsidRPr="00C265E4" w:rsidRDefault="002B72A5" w:rsidP="00726BB4">
            <w:pPr>
              <w:ind w:left="72" w:right="-144"/>
              <w:jc w:val="center"/>
              <w:rPr>
                <w:sz w:val="16"/>
                <w:szCs w:val="16"/>
                <w:lang w:val="en-US"/>
              </w:rPr>
            </w:pPr>
            <w:hyperlink r:id="rId10" w:history="1">
              <w:r w:rsidR="00726BB4" w:rsidRPr="004D4ED8">
                <w:rPr>
                  <w:rStyle w:val="ad"/>
                  <w:sz w:val="16"/>
                  <w:szCs w:val="16"/>
                  <w:lang w:val="en-US"/>
                </w:rPr>
                <w:t>http</w:t>
              </w:r>
              <w:r w:rsidR="00726BB4" w:rsidRPr="00C265E4">
                <w:rPr>
                  <w:rStyle w:val="ad"/>
                  <w:sz w:val="16"/>
                  <w:szCs w:val="16"/>
                  <w:lang w:val="en-US"/>
                </w:rPr>
                <w:t>://</w:t>
              </w:r>
              <w:r w:rsidR="00726BB4" w:rsidRPr="004D4ED8">
                <w:rPr>
                  <w:rStyle w:val="ad"/>
                  <w:sz w:val="16"/>
                  <w:szCs w:val="16"/>
                  <w:lang w:val="en-US"/>
                </w:rPr>
                <w:t>edu</w:t>
              </w:r>
              <w:r w:rsidR="00726BB4" w:rsidRPr="00C265E4">
                <w:rPr>
                  <w:rStyle w:val="ad"/>
                  <w:sz w:val="16"/>
                  <w:szCs w:val="16"/>
                  <w:lang w:val="en-US"/>
                </w:rPr>
                <w:t>.</w:t>
              </w:r>
              <w:r w:rsidR="00726BB4" w:rsidRPr="004D4ED8">
                <w:rPr>
                  <w:rStyle w:val="ad"/>
                  <w:sz w:val="16"/>
                  <w:szCs w:val="16"/>
                  <w:lang w:val="en-US"/>
                </w:rPr>
                <w:t>govvrn</w:t>
              </w:r>
              <w:r w:rsidR="00726BB4" w:rsidRPr="00C265E4">
                <w:rPr>
                  <w:rStyle w:val="ad"/>
                  <w:sz w:val="16"/>
                  <w:szCs w:val="16"/>
                  <w:lang w:val="en-US"/>
                </w:rPr>
                <w:t>.</w:t>
              </w:r>
              <w:r w:rsidR="00726BB4" w:rsidRPr="004D4ED8">
                <w:rPr>
                  <w:rStyle w:val="ad"/>
                  <w:sz w:val="16"/>
                  <w:szCs w:val="16"/>
                  <w:lang w:val="en-US"/>
                </w:rPr>
                <w:t>ru</w:t>
              </w:r>
            </w:hyperlink>
          </w:p>
          <w:p w14:paraId="5E3DA48D" w14:textId="77777777" w:rsidR="00726BB4" w:rsidRPr="00C265E4" w:rsidRDefault="00726BB4" w:rsidP="00726BB4">
            <w:pPr>
              <w:ind w:left="72" w:right="-144"/>
              <w:jc w:val="center"/>
              <w:rPr>
                <w:sz w:val="16"/>
                <w:szCs w:val="16"/>
                <w:lang w:val="en-US"/>
              </w:rPr>
            </w:pPr>
          </w:p>
          <w:p w14:paraId="7DDEABC1" w14:textId="77777777" w:rsidR="00B62DFE" w:rsidRPr="00C265E4" w:rsidRDefault="00B62DFE" w:rsidP="00726BB4">
            <w:pPr>
              <w:ind w:left="72" w:right="-144"/>
              <w:jc w:val="center"/>
              <w:rPr>
                <w:sz w:val="16"/>
                <w:szCs w:val="16"/>
                <w:lang w:val="en-US"/>
              </w:rPr>
            </w:pPr>
          </w:p>
          <w:tbl>
            <w:tblPr>
              <w:tblStyle w:val="af4"/>
              <w:tblW w:w="4390" w:type="dxa"/>
              <w:tblLayout w:type="fixed"/>
              <w:tblLook w:val="04A0" w:firstRow="1" w:lastRow="0" w:firstColumn="1" w:lastColumn="0" w:noHBand="0" w:noVBand="1"/>
            </w:tblPr>
            <w:tblGrid>
              <w:gridCol w:w="751"/>
              <w:gridCol w:w="1551"/>
              <w:gridCol w:w="425"/>
              <w:gridCol w:w="1663"/>
            </w:tblGrid>
            <w:tr w:rsidR="00726BB4" w:rsidRPr="00806A75" w14:paraId="317F2AFB" w14:textId="77777777" w:rsidTr="00726BB4">
              <w:tc>
                <w:tcPr>
                  <w:tcW w:w="2302" w:type="dxa"/>
                  <w:gridSpan w:val="2"/>
                  <w:tcBorders>
                    <w:top w:val="nil"/>
                    <w:left w:val="nil"/>
                    <w:bottom w:val="single" w:sz="4" w:space="0" w:color="auto"/>
                    <w:right w:val="nil"/>
                  </w:tcBorders>
                </w:tcPr>
                <w:p w14:paraId="627018F3" w14:textId="03A231DD" w:rsidR="00B62DFE" w:rsidRPr="00150BDA" w:rsidRDefault="00150BDA" w:rsidP="00726BB4">
                  <w:pPr>
                    <w:ind w:left="-216" w:right="-144"/>
                    <w:jc w:val="center"/>
                  </w:pPr>
                  <w:r>
                    <w:t>28.12.2022</w:t>
                  </w:r>
                </w:p>
              </w:tc>
              <w:tc>
                <w:tcPr>
                  <w:tcW w:w="425" w:type="dxa"/>
                  <w:tcBorders>
                    <w:top w:val="nil"/>
                    <w:left w:val="nil"/>
                    <w:bottom w:val="nil"/>
                    <w:right w:val="nil"/>
                  </w:tcBorders>
                </w:tcPr>
                <w:p w14:paraId="017A1CA4" w14:textId="77777777" w:rsidR="00B62DFE" w:rsidRPr="00806A75" w:rsidRDefault="00B62DFE" w:rsidP="00726BB4">
                  <w:pPr>
                    <w:ind w:right="-144"/>
                  </w:pPr>
                  <w:r w:rsidRPr="00806A75">
                    <w:t>№</w:t>
                  </w:r>
                </w:p>
              </w:tc>
              <w:tc>
                <w:tcPr>
                  <w:tcW w:w="1663" w:type="dxa"/>
                  <w:tcBorders>
                    <w:top w:val="nil"/>
                    <w:left w:val="nil"/>
                    <w:bottom w:val="single" w:sz="4" w:space="0" w:color="auto"/>
                    <w:right w:val="nil"/>
                  </w:tcBorders>
                </w:tcPr>
                <w:p w14:paraId="44A96471" w14:textId="005F9446" w:rsidR="00B62DFE" w:rsidRPr="00806A75" w:rsidRDefault="00224E60" w:rsidP="0029367E">
                  <w:pPr>
                    <w:ind w:right="-144"/>
                  </w:pPr>
                  <w:r>
                    <w:t>80-12/</w:t>
                  </w:r>
                  <w:r w:rsidR="00150BDA">
                    <w:t>13456</w:t>
                  </w:r>
                  <w:bookmarkStart w:id="0" w:name="_GoBack"/>
                  <w:bookmarkEnd w:id="0"/>
                </w:p>
              </w:tc>
            </w:tr>
            <w:tr w:rsidR="00F50CA2" w:rsidRPr="00806A75" w14:paraId="0DFFD1E2" w14:textId="77777777" w:rsidTr="00726BB4">
              <w:tc>
                <w:tcPr>
                  <w:tcW w:w="751" w:type="dxa"/>
                  <w:tcBorders>
                    <w:left w:val="nil"/>
                    <w:bottom w:val="nil"/>
                    <w:right w:val="nil"/>
                  </w:tcBorders>
                </w:tcPr>
                <w:p w14:paraId="76A09BA6" w14:textId="77777777" w:rsidR="00F50CA2" w:rsidRPr="00806A75" w:rsidRDefault="00F50CA2" w:rsidP="00726BB4">
                  <w:pPr>
                    <w:ind w:left="-216" w:right="-144"/>
                  </w:pPr>
                  <w:r w:rsidRPr="00806A75">
                    <w:t xml:space="preserve">   На № </w:t>
                  </w:r>
                </w:p>
              </w:tc>
              <w:tc>
                <w:tcPr>
                  <w:tcW w:w="1551" w:type="dxa"/>
                  <w:tcBorders>
                    <w:left w:val="nil"/>
                    <w:bottom w:val="single" w:sz="4" w:space="0" w:color="auto"/>
                    <w:right w:val="nil"/>
                  </w:tcBorders>
                </w:tcPr>
                <w:p w14:paraId="0A801F8D" w14:textId="5FE9DDA1" w:rsidR="00F50CA2" w:rsidRPr="00806A75" w:rsidRDefault="00F50CA2" w:rsidP="00726BB4">
                  <w:pPr>
                    <w:ind w:right="-144"/>
                    <w:jc w:val="center"/>
                  </w:pPr>
                </w:p>
              </w:tc>
              <w:tc>
                <w:tcPr>
                  <w:tcW w:w="425" w:type="dxa"/>
                  <w:tcBorders>
                    <w:top w:val="nil"/>
                    <w:left w:val="nil"/>
                    <w:bottom w:val="nil"/>
                    <w:right w:val="nil"/>
                  </w:tcBorders>
                </w:tcPr>
                <w:p w14:paraId="70471B98" w14:textId="77777777" w:rsidR="00F50CA2" w:rsidRPr="00806A75" w:rsidRDefault="00F50CA2" w:rsidP="00726BB4">
                  <w:pPr>
                    <w:ind w:right="-144"/>
                  </w:pPr>
                  <w:r>
                    <w:t>от</w:t>
                  </w:r>
                </w:p>
              </w:tc>
              <w:tc>
                <w:tcPr>
                  <w:tcW w:w="1663" w:type="dxa"/>
                  <w:tcBorders>
                    <w:left w:val="nil"/>
                    <w:bottom w:val="single" w:sz="4" w:space="0" w:color="auto"/>
                    <w:right w:val="nil"/>
                  </w:tcBorders>
                </w:tcPr>
                <w:p w14:paraId="72FA78F9" w14:textId="29E84F18" w:rsidR="00F50CA2" w:rsidRPr="00806A75" w:rsidRDefault="00F50CA2" w:rsidP="00FF68CC">
                  <w:pPr>
                    <w:ind w:right="-144"/>
                  </w:pPr>
                </w:p>
              </w:tc>
            </w:tr>
          </w:tbl>
          <w:p w14:paraId="2A239475" w14:textId="09A706B4" w:rsidR="00B62DFE" w:rsidRPr="00B62DFE" w:rsidRDefault="00C265E4" w:rsidP="00726BB4">
            <w:pPr>
              <w:ind w:left="72" w:right="-144"/>
              <w:jc w:val="center"/>
              <w:rPr>
                <w:sz w:val="16"/>
                <w:szCs w:val="16"/>
              </w:rPr>
            </w:pPr>
            <w:r w:rsidRPr="001612E3">
              <w:rPr>
                <w:noProof/>
              </w:rPr>
              <mc:AlternateContent>
                <mc:Choice Requires="wpg">
                  <w:drawing>
                    <wp:anchor distT="0" distB="0" distL="114300" distR="114300" simplePos="0" relativeHeight="251658240" behindDoc="0" locked="0" layoutInCell="1" allowOverlap="1" wp14:anchorId="5003126C" wp14:editId="1D1DA9BE">
                      <wp:simplePos x="0" y="0"/>
                      <wp:positionH relativeFrom="column">
                        <wp:posOffset>2869883</wp:posOffset>
                      </wp:positionH>
                      <wp:positionV relativeFrom="page">
                        <wp:posOffset>1496093</wp:posOffset>
                      </wp:positionV>
                      <wp:extent cx="111760" cy="118745"/>
                      <wp:effectExtent l="0" t="3493" r="37148" b="18097"/>
                      <wp:wrapNone/>
                      <wp:docPr id="4"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a:off x="0" y="0"/>
                                <a:ext cx="111760" cy="118745"/>
                                <a:chOff x="5920" y="2282"/>
                                <a:chExt cx="320" cy="321"/>
                              </a:xfrm>
                            </wpg:grpSpPr>
                            <wps:wsp>
                              <wps:cNvPr id="5" name="Line 7"/>
                              <wps:cNvCnPr/>
                              <wps:spPr bwMode="auto">
                                <a:xfrm>
                                  <a:off x="5920" y="2282"/>
                                  <a:ext cx="1" cy="3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5920" y="2282"/>
                                  <a:ext cx="3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26pt;margin-top:117.8pt;width:8.8pt;height:9.35pt;rotation:90;z-index:251658240;mso-position-vertical-relative:page" coordorigin="5920,2282" coordsize="32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8u1nQIAANoHAAAOAAAAZHJzL2Uyb0RvYy54bWzsVclu2zAQvRfoPxC821oieREiB4Fl55K2&#10;BtJ+AC1RC0qRBMlYDor+e4eUrMSpD0WK5lQfZJLDGb55b4a8vjm2DB2o0o3gKQ6mPkaU56JoeJXi&#10;b1+3kwVG2hBeECY4TfET1fhm9fHDdScTGopasIIqBEG4TjqZ4toYmXiezmvaEj0VknIwlkK1xMBU&#10;VV6hSAfRW+aFvj/zOqEKqUROtYbVrDfilYtfljQ3X8pSU4NYigGbcV/lvnv79VbXJKkUkXWTDzDI&#10;G1C0pOFw6BgqI4agR9X8FqptciW0KM00F60nyrLJqcsBsgn8V9ncKfEoXS5V0lVypAmofcXTm8Pm&#10;nw87hZoixRFGnLQgkTsVzSw1nawS2HGn5IPcqT4/GN6L/LtGXKxrwit6qyXQDOJbD++1i51XvT/a&#10;d59EASeQRyMcW8dStUgJcI4j3/7cKrCCjk6ip1EiejQoh8UgCOYzEDIHUxAs5lHcS5jXoLP1ipch&#10;mMEahovwZNsM3lfWZl2vwh4tSSyEAfYA06YNxaif+dZ/x/dDTSR1MmrL5sB3fOL7vuEUzXu63YY1&#10;3ylHvk400H6ZNivGQNSFlEe6LqdLEqm0uaOiRXaQYgYYHPfkcK+N1fF5iz2Ji23DGKyThHHUpXgZ&#10;h7Fz0II1hTVam1bVfs0UOhDbbr2ifbCzbVDWvHDBakqKzTA2pGH9GA5n3MaDNADOMOr76cfSX24W&#10;m0U0icLZZhL5WTa53a6jyWwbzOPsKluvs+CnhRZESd0UBeUW3am3g+jPtBxumb4rx+4eafDOozu+&#10;AOzp34GGVugF7AtqL4onp6tbh/J6pzqbndXZ4t/U2dhY5231XET/62x68Y5+lzpzlzI8IK48h8fO&#10;vlAv5zB++SSvfgEAAP//AwBQSwMEFAAGAAgAAAAhAPiKev3gAAAACwEAAA8AAABkcnMvZG93bnJl&#10;di54bWxMj0FOwzAQRfdI3MEaJDaIOknTEkKcqoByAAqILt14iCPicWq7Tbg9ZgXLmXn68361mc3A&#10;zuh8b0lAukiAIbVW9dQJeHttbgtgPkhScrCEAr7Rw6a+vKhkqexEL3jehY7FEPKlFKBDGEvOfavR&#10;SL+wI1K8fVpnZIij67hycorhZuBZkqy5kT3FD1qO+KSx/dqdjAA6vhfNcfi4afatS7eP071+3gch&#10;rq/m7QOwgHP4g+FXP6pDHZ0O9kTKs0FAvkrziArIlusMWCTyuyQFdoib1bIAXlf8f4f6BwAA//8D&#10;AFBLAQItABQABgAIAAAAIQC2gziS/gAAAOEBAAATAAAAAAAAAAAAAAAAAAAAAABbQ29udGVudF9U&#10;eXBlc10ueG1sUEsBAi0AFAAGAAgAAAAhADj9If/WAAAAlAEAAAsAAAAAAAAAAAAAAAAALwEAAF9y&#10;ZWxzLy5yZWxzUEsBAi0AFAAGAAgAAAAhAMDry7WdAgAA2gcAAA4AAAAAAAAAAAAAAAAALgIAAGRy&#10;cy9lMm9Eb2MueG1sUEsBAi0AFAAGAAgAAAAhAPiKev3gAAAACwEAAA8AAAAAAAAAAAAAAAAA9wQA&#10;AGRycy9kb3ducmV2LnhtbFBLBQYAAAAABAAEAPMAAAAEBgAAAAA=&#10;">
                      <o:lock v:ext="edit" aspectratio="t"/>
                      <v:line id="Line 7" o:spid="_x0000_s1027" style="position:absolute;visibility:visible;mso-wrap-style:square" from="5920,2282" to="5921,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28" style="position:absolute;visibility:visible;mso-wrap-style:square" from="5920,2282" to="6240,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anchory="page"/>
                    </v:group>
                  </w:pict>
                </mc:Fallback>
              </mc:AlternateContent>
            </w:r>
            <w:r w:rsidRPr="001612E3">
              <w:rPr>
                <w:noProof/>
              </w:rPr>
              <mc:AlternateContent>
                <mc:Choice Requires="wpg">
                  <w:drawing>
                    <wp:anchor distT="0" distB="0" distL="114300" distR="114300" simplePos="0" relativeHeight="251657216" behindDoc="0" locked="0" layoutInCell="1" allowOverlap="1" wp14:anchorId="4A26403F" wp14:editId="6A987655">
                      <wp:simplePos x="0" y="0"/>
                      <wp:positionH relativeFrom="column">
                        <wp:posOffset>-58420</wp:posOffset>
                      </wp:positionH>
                      <wp:positionV relativeFrom="page">
                        <wp:posOffset>1497330</wp:posOffset>
                      </wp:positionV>
                      <wp:extent cx="111760" cy="105410"/>
                      <wp:effectExtent l="0" t="0" r="21590" b="27940"/>
                      <wp:wrapNone/>
                      <wp:docPr id="1"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 cy="105410"/>
                                <a:chOff x="5920" y="2282"/>
                                <a:chExt cx="320" cy="321"/>
                              </a:xfrm>
                            </wpg:grpSpPr>
                            <wps:wsp>
                              <wps:cNvPr id="2" name="Line 4"/>
                              <wps:cNvCnPr/>
                              <wps:spPr bwMode="auto">
                                <a:xfrm>
                                  <a:off x="5920" y="2282"/>
                                  <a:ext cx="1" cy="3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wps:spPr bwMode="auto">
                                <a:xfrm>
                                  <a:off x="5920" y="2282"/>
                                  <a:ext cx="3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6pt;margin-top:117.9pt;width:8.8pt;height:8.3pt;z-index:251657216;mso-position-vertical-relative:page" coordorigin="5920,2282" coordsize="32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0iHlAIAAMwHAAAOAAAAZHJzL2Uyb0RvYy54bWzsVclu2zAQvRfoPxC621osO7YQOQgsO5e0&#10;MZD2A2iSWlCKJEjGclD03zukFGVpgBYpmlN9kEkOZzjz3hvy/OLUcnRk2jRS5EE8jQLEBJG0EVUe&#10;fP2ymywDZCwWFHMpWB7cMxNcrD9+OO9UxhJZS06ZRhBEmKxTeVBbq7IwNKRmLTZTqZgAYyl1iy1M&#10;dRVSjTuI3vIwiaJF2ElNlZaEGQOrRW8M1j5+WTJib8rSMIt4HkBu1n+1/x7cN1yf46zSWNUNGdLA&#10;b8iixY2AQ8dQBbYY3enml1BtQ7Q0srRTIttQlmVDmK8BqomjF9VcaXmnfC1V1lVqhAmgfYHTm8OS&#10;z8e9Rg0F7gIkcAsU+VPRzEHTqSqDHVda3aq97uuD4bUk3wwSclNjUbFLowBmFwA8wpcubl71/ujQ&#10;fZIUTsB3Vnq0TqVuXVTAAZ08KfcjKexkEYHFOI7PFkAdAVMczdN4II3UwKzzmq8SMIM1SZZJTyip&#10;t4P3zNmc6yzp88NZf6hPdEjMFQryM48Im79D+LbGinnijMNvQDh5QPi6EQylPcB+w0bstYfbZAaA&#10;/i1Qr5Q8wvV6uThT2tgrJlvkBnnAIQfPAT5eG+uYe9ziKBFy13AO6zjjAnV5sJonc+9gJG+oMzqb&#10;0dVhwzU6Ytdg/udlAJan20DIgvpgNcN0O4wtbng/hsO5cPGgDEhnGPUd9H0VrbbL7TKdpMliO0mj&#10;ophc7jbpZLGLz+bFrNhsiviHSy1Os7qhlAmX3UM3x+mfcTncK30fjv08whA+j+7xgmQf/n3SoKme&#10;wF5QB0nvPa9+HeT1TjqbPdPZ/N/obGys5231KKL/Opu+eiu/i8787QZPhpfn8Ly5N+npHMZPH+H1&#10;TwAAAP//AwBQSwMEFAAGAAgAAAAhAF6Em/7fAAAACAEAAA8AAABkcnMvZG93bnJldi54bWxMj0FL&#10;w0AQhe+C/2EZwVu7SdpIjdmUUtRTEdoK4m2bnSah2dmQ3Sbpv3c86fExH2++l68n24oBe984UhDP&#10;IxBIpTMNVQo+j2+zFQgfNBndOkIFN/SwLu7vcp0ZN9Ieh0OoBJeQz7SCOoQuk9KXNVrt565D4tvZ&#10;9VYHjn0lTa9HLretTKLoSVrdEH+odYfbGsvL4WoVvI963Czi12F3OW9v38f042sXo1KPD9PmBUTA&#10;KfzB8KvP6lCw08ldyXjRKpg9J0wqSBYpT2BgtQRx4pwmS5BFLv8PKH4AAAD//wMAUEsBAi0AFAAG&#10;AAgAAAAhALaDOJL+AAAA4QEAABMAAAAAAAAAAAAAAAAAAAAAAFtDb250ZW50X1R5cGVzXS54bWxQ&#10;SwECLQAUAAYACAAAACEAOP0h/9YAAACUAQAACwAAAAAAAAAAAAAAAAAvAQAAX3JlbHMvLnJlbHNQ&#10;SwECLQAUAAYACAAAACEAPcNIh5QCAADMBwAADgAAAAAAAAAAAAAAAAAuAgAAZHJzL2Uyb0RvYy54&#10;bWxQSwECLQAUAAYACAAAACEAXoSb/t8AAAAIAQAADwAAAAAAAAAAAAAAAADuBAAAZHJzL2Rvd25y&#10;ZXYueG1sUEsFBgAAAAAEAAQA8wAAAPoFAAAAAA==&#10;">
                      <o:lock v:ext="edit" aspectratio="t"/>
                      <v:line id="Line 4" o:spid="_x0000_s1027" style="position:absolute;visibility:visible;mso-wrap-style:square" from="5920,2282" to="5921,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5" o:spid="_x0000_s1028" style="position:absolute;visibility:visible;mso-wrap-style:square" from="5920,2282" to="6240,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w10:wrap anchory="page"/>
                    </v:group>
                  </w:pict>
                </mc:Fallback>
              </mc:AlternateContent>
            </w:r>
          </w:p>
          <w:p w14:paraId="32031FAD" w14:textId="3BDB4DA8" w:rsidR="00953C3A" w:rsidRPr="00806A75" w:rsidRDefault="00F8770D" w:rsidP="00953C3A">
            <w:pPr>
              <w:ind w:right="-144"/>
              <w:rPr>
                <w:sz w:val="28"/>
                <w:szCs w:val="28"/>
              </w:rPr>
            </w:pPr>
            <w:r w:rsidRPr="00806A75">
              <w:rPr>
                <w:sz w:val="28"/>
                <w:szCs w:val="28"/>
              </w:rPr>
              <w:t>О</w:t>
            </w:r>
            <w:r w:rsidR="008924C0">
              <w:rPr>
                <w:sz w:val="28"/>
                <w:szCs w:val="28"/>
              </w:rPr>
              <w:t xml:space="preserve"> регистрации на участие в итоговом собеседовании</w:t>
            </w:r>
            <w:r w:rsidR="00953C3A">
              <w:rPr>
                <w:sz w:val="28"/>
                <w:szCs w:val="28"/>
              </w:rPr>
              <w:t xml:space="preserve"> по русскому языку в 2022/2023 учебном году</w:t>
            </w:r>
          </w:p>
        </w:tc>
        <w:tc>
          <w:tcPr>
            <w:tcW w:w="4638" w:type="dxa"/>
            <w:shd w:val="clear" w:color="auto" w:fill="auto"/>
          </w:tcPr>
          <w:p w14:paraId="16A8FCCA" w14:textId="77777777" w:rsidR="008924C0" w:rsidRPr="00044C4F" w:rsidRDefault="008924C0" w:rsidP="008924C0">
            <w:pPr>
              <w:ind w:right="229"/>
              <w:jc w:val="center"/>
              <w:rPr>
                <w:sz w:val="28"/>
                <w:szCs w:val="28"/>
              </w:rPr>
            </w:pPr>
            <w:r w:rsidRPr="00651B57">
              <w:rPr>
                <w:sz w:val="28"/>
                <w:szCs w:val="28"/>
              </w:rPr>
              <w:t>Руководителям органов местного самоуправления, осуществляющих управление в сфере образования</w:t>
            </w:r>
          </w:p>
          <w:p w14:paraId="154D1522" w14:textId="77777777" w:rsidR="00767066" w:rsidRDefault="00767066" w:rsidP="00726BB4">
            <w:pPr>
              <w:ind w:right="-144"/>
              <w:jc w:val="center"/>
              <w:rPr>
                <w:b/>
              </w:rPr>
            </w:pPr>
          </w:p>
        </w:tc>
      </w:tr>
    </w:tbl>
    <w:p w14:paraId="63CE5B89" w14:textId="4E23810F" w:rsidR="001C529C" w:rsidRDefault="001C529C" w:rsidP="00726BB4">
      <w:pPr>
        <w:ind w:right="-142"/>
        <w:jc w:val="center"/>
        <w:rPr>
          <w:sz w:val="28"/>
          <w:szCs w:val="28"/>
        </w:rPr>
      </w:pPr>
    </w:p>
    <w:p w14:paraId="7E9A8DC1" w14:textId="77777777" w:rsidR="00726BB4" w:rsidRDefault="00726BB4" w:rsidP="00726BB4">
      <w:pPr>
        <w:ind w:right="-142"/>
        <w:jc w:val="center"/>
        <w:rPr>
          <w:sz w:val="28"/>
          <w:szCs w:val="28"/>
        </w:rPr>
      </w:pPr>
    </w:p>
    <w:p w14:paraId="4ECE3D95" w14:textId="77777777" w:rsidR="008924C0" w:rsidRPr="00600397" w:rsidRDefault="008924C0" w:rsidP="008924C0">
      <w:pPr>
        <w:jc w:val="center"/>
        <w:rPr>
          <w:sz w:val="28"/>
          <w:szCs w:val="28"/>
        </w:rPr>
      </w:pPr>
      <w:r w:rsidRPr="00600397">
        <w:rPr>
          <w:sz w:val="28"/>
          <w:szCs w:val="28"/>
        </w:rPr>
        <w:t>Уважаемые коллеги!</w:t>
      </w:r>
    </w:p>
    <w:p w14:paraId="591D6401" w14:textId="77777777" w:rsidR="008924C0" w:rsidRPr="00600397" w:rsidRDefault="008924C0" w:rsidP="008924C0">
      <w:pPr>
        <w:suppressAutoHyphens/>
        <w:ind w:left="74" w:right="431"/>
        <w:jc w:val="center"/>
        <w:rPr>
          <w:color w:val="C0C0C0"/>
          <w:sz w:val="28"/>
          <w:szCs w:val="28"/>
        </w:rPr>
      </w:pPr>
    </w:p>
    <w:p w14:paraId="57926343" w14:textId="42842183" w:rsidR="008924C0" w:rsidRPr="00600397" w:rsidRDefault="008924C0" w:rsidP="008924C0">
      <w:pPr>
        <w:spacing w:line="336" w:lineRule="auto"/>
        <w:ind w:firstLine="708"/>
        <w:jc w:val="both"/>
        <w:rPr>
          <w:color w:val="000000"/>
          <w:sz w:val="28"/>
          <w:szCs w:val="28"/>
        </w:rPr>
      </w:pPr>
      <w:r w:rsidRPr="00600397">
        <w:rPr>
          <w:sz w:val="28"/>
          <w:szCs w:val="28"/>
        </w:rPr>
        <w:t>Департамент образования Воронежской области (далее – департамент) информирует о том, что согласно Порядку проведения государственной итоговой аттестации по образовательным программам основного общего образования, утвержденному приказом Министерства просвещения Российской Федерации и Федеральной службы по надзору в сфере образования и науки</w:t>
      </w:r>
      <w:r>
        <w:rPr>
          <w:sz w:val="28"/>
          <w:szCs w:val="28"/>
        </w:rPr>
        <w:t xml:space="preserve"> (Рособрнадзор)</w:t>
      </w:r>
      <w:r w:rsidRPr="00600397">
        <w:rPr>
          <w:sz w:val="28"/>
          <w:szCs w:val="28"/>
        </w:rPr>
        <w:t xml:space="preserve"> от 07.11.2018 № 189/1513</w:t>
      </w:r>
      <w:r>
        <w:rPr>
          <w:sz w:val="28"/>
          <w:szCs w:val="28"/>
        </w:rPr>
        <w:t xml:space="preserve"> </w:t>
      </w:r>
      <w:r w:rsidRPr="00600397">
        <w:rPr>
          <w:sz w:val="28"/>
          <w:szCs w:val="28"/>
        </w:rPr>
        <w:t xml:space="preserve">(далее – Порядок ГИА-9), и </w:t>
      </w:r>
      <w:r>
        <w:rPr>
          <w:sz w:val="28"/>
          <w:szCs w:val="28"/>
        </w:rPr>
        <w:t xml:space="preserve">на основании </w:t>
      </w:r>
      <w:r w:rsidRPr="00600397">
        <w:rPr>
          <w:sz w:val="28"/>
          <w:szCs w:val="28"/>
        </w:rPr>
        <w:t>методически</w:t>
      </w:r>
      <w:r>
        <w:rPr>
          <w:sz w:val="28"/>
          <w:szCs w:val="28"/>
        </w:rPr>
        <w:t xml:space="preserve">х </w:t>
      </w:r>
      <w:r w:rsidRPr="00600397">
        <w:rPr>
          <w:sz w:val="28"/>
          <w:szCs w:val="28"/>
        </w:rPr>
        <w:t>документ</w:t>
      </w:r>
      <w:r>
        <w:rPr>
          <w:sz w:val="28"/>
          <w:szCs w:val="28"/>
        </w:rPr>
        <w:t>ов</w:t>
      </w:r>
      <w:r w:rsidRPr="00600397">
        <w:rPr>
          <w:sz w:val="28"/>
          <w:szCs w:val="28"/>
        </w:rPr>
        <w:t>, рекомендуемы</w:t>
      </w:r>
      <w:r>
        <w:rPr>
          <w:sz w:val="28"/>
          <w:szCs w:val="28"/>
        </w:rPr>
        <w:t>х</w:t>
      </w:r>
      <w:r w:rsidRPr="00600397">
        <w:rPr>
          <w:sz w:val="28"/>
          <w:szCs w:val="28"/>
        </w:rPr>
        <w:t xml:space="preserve"> Федеральной службой по надзору в сфере обр</w:t>
      </w:r>
      <w:r>
        <w:rPr>
          <w:sz w:val="28"/>
          <w:szCs w:val="28"/>
        </w:rPr>
        <w:t>азования и науки (Рособрнадзор)</w:t>
      </w:r>
      <w:r w:rsidRPr="00600397">
        <w:rPr>
          <w:sz w:val="28"/>
          <w:szCs w:val="28"/>
        </w:rPr>
        <w:t xml:space="preserve"> к использованию при организации и проведении итогового собесе</w:t>
      </w:r>
      <w:r w:rsidR="00884085">
        <w:rPr>
          <w:sz w:val="28"/>
          <w:szCs w:val="28"/>
        </w:rPr>
        <w:t>дования по русскому языку в 2022/2023</w:t>
      </w:r>
      <w:r w:rsidRPr="00600397">
        <w:rPr>
          <w:sz w:val="28"/>
          <w:szCs w:val="28"/>
        </w:rPr>
        <w:t xml:space="preserve"> учебном </w:t>
      </w:r>
      <w:r w:rsidR="00884085">
        <w:rPr>
          <w:sz w:val="28"/>
          <w:szCs w:val="28"/>
        </w:rPr>
        <w:t>году (письмо Рособрнадзора от 22.11.2022 № 04-435</w:t>
      </w:r>
      <w:r w:rsidRPr="00600397">
        <w:rPr>
          <w:sz w:val="28"/>
          <w:szCs w:val="28"/>
        </w:rPr>
        <w:t>), проведение и</w:t>
      </w:r>
      <w:r w:rsidRPr="00600397">
        <w:rPr>
          <w:color w:val="000000"/>
          <w:sz w:val="28"/>
          <w:szCs w:val="28"/>
        </w:rPr>
        <w:t>тогового собеседование по русск</w:t>
      </w:r>
      <w:r w:rsidR="00884085">
        <w:rPr>
          <w:color w:val="000000"/>
          <w:sz w:val="28"/>
          <w:szCs w:val="28"/>
        </w:rPr>
        <w:t>ому языку в 2022/2023</w:t>
      </w:r>
      <w:r w:rsidRPr="00600397">
        <w:rPr>
          <w:color w:val="000000"/>
          <w:sz w:val="28"/>
          <w:szCs w:val="28"/>
        </w:rPr>
        <w:t xml:space="preserve"> учебном году запланировано в следующие сроки:</w:t>
      </w:r>
    </w:p>
    <w:p w14:paraId="25F6E692" w14:textId="7558AC3F" w:rsidR="008924C0" w:rsidRPr="00600397" w:rsidRDefault="00884085" w:rsidP="008924C0">
      <w:pPr>
        <w:spacing w:line="336" w:lineRule="auto"/>
        <w:ind w:firstLine="708"/>
        <w:jc w:val="both"/>
        <w:rPr>
          <w:color w:val="000000"/>
          <w:sz w:val="28"/>
          <w:szCs w:val="28"/>
        </w:rPr>
      </w:pPr>
      <w:r>
        <w:rPr>
          <w:color w:val="000000"/>
          <w:sz w:val="28"/>
          <w:szCs w:val="28"/>
        </w:rPr>
        <w:t>-</w:t>
      </w:r>
      <w:r>
        <w:rPr>
          <w:color w:val="000000"/>
          <w:sz w:val="28"/>
          <w:szCs w:val="28"/>
        </w:rPr>
        <w:tab/>
        <w:t>08 февраля 2023</w:t>
      </w:r>
      <w:r w:rsidR="008924C0" w:rsidRPr="00600397">
        <w:rPr>
          <w:color w:val="000000"/>
          <w:sz w:val="28"/>
          <w:szCs w:val="28"/>
        </w:rPr>
        <w:t xml:space="preserve"> года (вторая среда февраля) – основной день; </w:t>
      </w:r>
    </w:p>
    <w:p w14:paraId="0BF831BB" w14:textId="2B729B7C" w:rsidR="008924C0" w:rsidRPr="00600397" w:rsidRDefault="00884085" w:rsidP="008924C0">
      <w:pPr>
        <w:spacing w:line="336" w:lineRule="auto"/>
        <w:ind w:firstLine="708"/>
        <w:jc w:val="both"/>
        <w:rPr>
          <w:color w:val="000000"/>
          <w:sz w:val="28"/>
          <w:szCs w:val="28"/>
        </w:rPr>
      </w:pPr>
      <w:r>
        <w:rPr>
          <w:color w:val="000000"/>
          <w:sz w:val="28"/>
          <w:szCs w:val="28"/>
        </w:rPr>
        <w:t>-</w:t>
      </w:r>
      <w:r>
        <w:rPr>
          <w:color w:val="000000"/>
          <w:sz w:val="28"/>
          <w:szCs w:val="28"/>
        </w:rPr>
        <w:tab/>
        <w:t>15 марта 2023</w:t>
      </w:r>
      <w:r w:rsidR="008924C0" w:rsidRPr="00600397">
        <w:rPr>
          <w:color w:val="000000"/>
          <w:sz w:val="28"/>
          <w:szCs w:val="28"/>
        </w:rPr>
        <w:t xml:space="preserve"> года (</w:t>
      </w:r>
      <w:r>
        <w:rPr>
          <w:color w:val="000000"/>
          <w:sz w:val="28"/>
          <w:szCs w:val="28"/>
        </w:rPr>
        <w:t>вторая рабочая среда марта) и 15 мая 2023</w:t>
      </w:r>
      <w:r w:rsidR="008924C0">
        <w:rPr>
          <w:color w:val="000000"/>
          <w:sz w:val="28"/>
          <w:szCs w:val="28"/>
        </w:rPr>
        <w:t xml:space="preserve"> года (первый рабочий понедельник мая) </w:t>
      </w:r>
      <w:r w:rsidR="008924C0" w:rsidRPr="00600397">
        <w:rPr>
          <w:color w:val="000000"/>
          <w:sz w:val="28"/>
          <w:szCs w:val="28"/>
        </w:rPr>
        <w:t>– дополнительные сроки.</w:t>
      </w:r>
    </w:p>
    <w:p w14:paraId="4B98795F" w14:textId="64B9B9B2" w:rsidR="008924C0" w:rsidRPr="00600397" w:rsidRDefault="008924C0" w:rsidP="008924C0">
      <w:pPr>
        <w:spacing w:line="336" w:lineRule="auto"/>
        <w:ind w:firstLine="708"/>
        <w:jc w:val="both"/>
        <w:rPr>
          <w:b/>
          <w:color w:val="000000"/>
          <w:sz w:val="28"/>
          <w:szCs w:val="28"/>
        </w:rPr>
      </w:pPr>
      <w:r w:rsidRPr="00600397">
        <w:rPr>
          <w:color w:val="000000"/>
          <w:sz w:val="28"/>
          <w:szCs w:val="28"/>
        </w:rPr>
        <w:t xml:space="preserve">В соответствии с п. 17 Порядка ГИА-9 регистрация на участие в </w:t>
      </w:r>
      <w:r w:rsidRPr="00600397">
        <w:rPr>
          <w:sz w:val="28"/>
          <w:szCs w:val="28"/>
        </w:rPr>
        <w:t>и</w:t>
      </w:r>
      <w:r w:rsidRPr="00600397">
        <w:rPr>
          <w:color w:val="000000"/>
          <w:sz w:val="28"/>
          <w:szCs w:val="28"/>
        </w:rPr>
        <w:t>тоговом собеседовании по русскому языку</w:t>
      </w:r>
      <w:r w:rsidR="002F172C">
        <w:rPr>
          <w:color w:val="000000"/>
          <w:sz w:val="28"/>
          <w:szCs w:val="28"/>
        </w:rPr>
        <w:t xml:space="preserve"> </w:t>
      </w:r>
      <w:r w:rsidR="00BB308F">
        <w:rPr>
          <w:color w:val="000000"/>
          <w:sz w:val="28"/>
          <w:szCs w:val="28"/>
        </w:rPr>
        <w:t>(для участников</w:t>
      </w:r>
      <w:r w:rsidR="007645F4">
        <w:rPr>
          <w:color w:val="000000"/>
          <w:sz w:val="28"/>
          <w:szCs w:val="28"/>
        </w:rPr>
        <w:t xml:space="preserve"> всех форм получения образования)</w:t>
      </w:r>
      <w:r w:rsidRPr="00600397">
        <w:rPr>
          <w:color w:val="000000"/>
          <w:sz w:val="28"/>
          <w:szCs w:val="28"/>
        </w:rPr>
        <w:t xml:space="preserve"> завершается не </w:t>
      </w:r>
      <w:proofErr w:type="gramStart"/>
      <w:r w:rsidRPr="00600397">
        <w:rPr>
          <w:color w:val="000000"/>
          <w:sz w:val="28"/>
          <w:szCs w:val="28"/>
        </w:rPr>
        <w:t>позднее</w:t>
      </w:r>
      <w:proofErr w:type="gramEnd"/>
      <w:r w:rsidRPr="00600397">
        <w:rPr>
          <w:color w:val="000000"/>
          <w:sz w:val="28"/>
          <w:szCs w:val="28"/>
        </w:rPr>
        <w:t xml:space="preserve"> чем за две недели до начала проведения </w:t>
      </w:r>
      <w:r w:rsidRPr="00600397">
        <w:rPr>
          <w:sz w:val="28"/>
          <w:szCs w:val="28"/>
        </w:rPr>
        <w:t>и</w:t>
      </w:r>
      <w:r w:rsidRPr="00600397">
        <w:rPr>
          <w:color w:val="000000"/>
          <w:sz w:val="28"/>
          <w:szCs w:val="28"/>
        </w:rPr>
        <w:t xml:space="preserve">тогового собеседования по русскому языку – </w:t>
      </w:r>
      <w:r w:rsidRPr="00600397">
        <w:rPr>
          <w:b/>
          <w:color w:val="000000"/>
          <w:sz w:val="28"/>
          <w:szCs w:val="28"/>
        </w:rPr>
        <w:t>не позднее 2</w:t>
      </w:r>
      <w:r w:rsidR="00884085">
        <w:rPr>
          <w:b/>
          <w:color w:val="000000"/>
          <w:sz w:val="28"/>
          <w:szCs w:val="28"/>
        </w:rPr>
        <w:t>5</w:t>
      </w:r>
      <w:r w:rsidRPr="00600397">
        <w:rPr>
          <w:color w:val="000000"/>
          <w:sz w:val="28"/>
          <w:szCs w:val="28"/>
        </w:rPr>
        <w:t xml:space="preserve"> </w:t>
      </w:r>
      <w:r>
        <w:rPr>
          <w:b/>
          <w:color w:val="000000"/>
          <w:sz w:val="28"/>
          <w:szCs w:val="28"/>
        </w:rPr>
        <w:t>января</w:t>
      </w:r>
      <w:r w:rsidR="00884085">
        <w:rPr>
          <w:b/>
          <w:color w:val="000000"/>
          <w:sz w:val="28"/>
          <w:szCs w:val="28"/>
        </w:rPr>
        <w:t xml:space="preserve"> 2023</w:t>
      </w:r>
      <w:r w:rsidRPr="00600397">
        <w:rPr>
          <w:b/>
          <w:color w:val="000000"/>
          <w:sz w:val="28"/>
          <w:szCs w:val="28"/>
        </w:rPr>
        <w:t xml:space="preserve"> года.</w:t>
      </w:r>
    </w:p>
    <w:p w14:paraId="33751252" w14:textId="34CC569D" w:rsidR="008924C0" w:rsidRDefault="008924C0" w:rsidP="008924C0">
      <w:pPr>
        <w:spacing w:line="336" w:lineRule="auto"/>
        <w:ind w:firstLine="708"/>
        <w:jc w:val="both"/>
        <w:rPr>
          <w:sz w:val="28"/>
          <w:szCs w:val="28"/>
        </w:rPr>
      </w:pPr>
      <w:r w:rsidRPr="00600397">
        <w:rPr>
          <w:sz w:val="28"/>
          <w:szCs w:val="28"/>
        </w:rPr>
        <w:lastRenderedPageBreak/>
        <w:t>Для участия в и</w:t>
      </w:r>
      <w:r w:rsidRPr="00600397">
        <w:rPr>
          <w:color w:val="000000"/>
          <w:sz w:val="28"/>
          <w:szCs w:val="28"/>
        </w:rPr>
        <w:t xml:space="preserve">тоговом собеседовании по русскому языку </w:t>
      </w:r>
      <w:r w:rsidRPr="00600397">
        <w:rPr>
          <w:sz w:val="28"/>
          <w:szCs w:val="28"/>
        </w:rPr>
        <w:t>обучающиеся IX классов подают заявления (приложение № 1) и согласие на обработку персональных данных (приложение № 2) в образовательные организации, в которых обучающиеся осваивают образовательные программы основного общего образования, а экстерны – в образовательные организации, к которым они прикреплены для прохождени</w:t>
      </w:r>
      <w:r>
        <w:rPr>
          <w:sz w:val="28"/>
          <w:szCs w:val="28"/>
        </w:rPr>
        <w:t>я</w:t>
      </w:r>
      <w:r w:rsidRPr="00600397">
        <w:rPr>
          <w:sz w:val="28"/>
          <w:szCs w:val="28"/>
        </w:rPr>
        <w:t xml:space="preserve"> промежуточной</w:t>
      </w:r>
      <w:r w:rsidR="007645F4">
        <w:rPr>
          <w:sz w:val="28"/>
          <w:szCs w:val="28"/>
        </w:rPr>
        <w:t xml:space="preserve"> и (или)</w:t>
      </w:r>
      <w:r w:rsidRPr="00600397">
        <w:rPr>
          <w:sz w:val="28"/>
          <w:szCs w:val="28"/>
        </w:rPr>
        <w:t xml:space="preserve"> государственной итоговой аттестации.</w:t>
      </w:r>
    </w:p>
    <w:p w14:paraId="2D4CA157" w14:textId="77777777" w:rsidR="008924C0" w:rsidRPr="00D10DDA" w:rsidRDefault="008924C0" w:rsidP="008924C0">
      <w:pPr>
        <w:spacing w:line="336" w:lineRule="auto"/>
        <w:ind w:firstLine="708"/>
        <w:jc w:val="both"/>
        <w:rPr>
          <w:sz w:val="28"/>
          <w:szCs w:val="28"/>
        </w:rPr>
      </w:pPr>
      <w:proofErr w:type="gramStart"/>
      <w:r w:rsidRPr="00D10DDA">
        <w:rPr>
          <w:sz w:val="28"/>
          <w:szCs w:val="28"/>
        </w:rPr>
        <w:t xml:space="preserve">Для участников итогового собеседования с ограниченными возможностями здоровья (далее – участники с ОВЗ) (при наличии рекомендаций психолого-медико-педагогической комиссии - ПМПК), участников итогового собеседования – детей-инвалидов и инвалидов (при наличии справки МСЭ)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w:t>
      </w:r>
      <w:proofErr w:type="gramEnd"/>
    </w:p>
    <w:p w14:paraId="6FD6605E" w14:textId="10846C0A" w:rsidR="008924C0" w:rsidRPr="00D10DDA" w:rsidRDefault="008924C0" w:rsidP="008924C0">
      <w:pPr>
        <w:spacing w:line="336" w:lineRule="auto"/>
        <w:ind w:firstLine="708"/>
        <w:jc w:val="both"/>
        <w:rPr>
          <w:sz w:val="28"/>
          <w:szCs w:val="28"/>
        </w:rPr>
      </w:pPr>
      <w:r w:rsidRPr="00D10DDA">
        <w:rPr>
          <w:sz w:val="28"/>
          <w:szCs w:val="28"/>
        </w:rPr>
        <w:t>При необхо</w:t>
      </w:r>
      <w:r w:rsidR="00362A87">
        <w:rPr>
          <w:sz w:val="28"/>
          <w:szCs w:val="28"/>
        </w:rPr>
        <w:t xml:space="preserve">димости, в соответствии с </w:t>
      </w:r>
      <w:proofErr w:type="spellStart"/>
      <w:r w:rsidR="00362A87">
        <w:rPr>
          <w:sz w:val="28"/>
          <w:szCs w:val="28"/>
        </w:rPr>
        <w:t>п.п</w:t>
      </w:r>
      <w:proofErr w:type="spellEnd"/>
      <w:r w:rsidR="00362A87">
        <w:rPr>
          <w:sz w:val="28"/>
          <w:szCs w:val="28"/>
        </w:rPr>
        <w:t>. 8</w:t>
      </w:r>
      <w:r w:rsidRPr="00D10DDA">
        <w:rPr>
          <w:sz w:val="28"/>
          <w:szCs w:val="28"/>
        </w:rPr>
        <w:t>.1</w:t>
      </w:r>
      <w:r>
        <w:rPr>
          <w:sz w:val="28"/>
          <w:szCs w:val="28"/>
        </w:rPr>
        <w:t>.</w:t>
      </w:r>
      <w:r w:rsidR="00362A87">
        <w:rPr>
          <w:sz w:val="28"/>
          <w:szCs w:val="28"/>
        </w:rPr>
        <w:t xml:space="preserve"> - 8</w:t>
      </w:r>
      <w:r w:rsidRPr="00D10DDA">
        <w:rPr>
          <w:sz w:val="28"/>
          <w:szCs w:val="28"/>
        </w:rPr>
        <w:t>.5</w:t>
      </w:r>
      <w:r>
        <w:rPr>
          <w:sz w:val="28"/>
          <w:szCs w:val="28"/>
        </w:rPr>
        <w:t>.</w:t>
      </w:r>
      <w:r w:rsidR="00362A87">
        <w:rPr>
          <w:sz w:val="28"/>
          <w:szCs w:val="28"/>
        </w:rPr>
        <w:t xml:space="preserve"> пункта 8</w:t>
      </w:r>
      <w:r w:rsidRPr="00D10DDA">
        <w:rPr>
          <w:sz w:val="28"/>
          <w:szCs w:val="28"/>
        </w:rPr>
        <w:t xml:space="preserve"> рекомендаций Рособрнадзора, данной категории участников создаются специальные условия, учитывающие состояние их здоровья, аналогичные тем, которые создавались им при получении образования (должны быть прописаны в рекомендациях ПМПК).  </w:t>
      </w:r>
    </w:p>
    <w:p w14:paraId="0E3BE738" w14:textId="77777777" w:rsidR="008924C0" w:rsidRPr="00D10DDA" w:rsidRDefault="008924C0" w:rsidP="008924C0">
      <w:pPr>
        <w:spacing w:line="336" w:lineRule="auto"/>
        <w:ind w:firstLine="708"/>
        <w:jc w:val="both"/>
        <w:rPr>
          <w:sz w:val="28"/>
          <w:szCs w:val="28"/>
        </w:rPr>
      </w:pPr>
      <w:r w:rsidRPr="00D10DDA">
        <w:rPr>
          <w:sz w:val="28"/>
          <w:szCs w:val="28"/>
        </w:rPr>
        <w:t xml:space="preserve">На территории Воронежской области, в соответствии с критериями оценивания итогового собеседования по русскому языку (приложение № 6 рекомендаций Рособрнадзора), участник итогового собеседования получает «зачёт» в случае, если за выполнение всей работы он набрал 10 или более баллов. </w:t>
      </w:r>
      <w:proofErr w:type="gramStart"/>
      <w:r w:rsidRPr="00D10DDA">
        <w:rPr>
          <w:sz w:val="28"/>
          <w:szCs w:val="28"/>
        </w:rPr>
        <w:t xml:space="preserve">Уменьшение минимального количества баллов, необходимого для получения результата «зачет», на территории региона предусмотрено только для участников с ОВЗ, детей-инвалидов и инвалидов, проходящих обучение в специализированных образовательных учреждениях для обучающихся с ограниченными возможностями здоровья, при предоставлении соответствующего пакета документов в Государственную экзаменационную комиссию Воронежской области. </w:t>
      </w:r>
      <w:proofErr w:type="gramEnd"/>
    </w:p>
    <w:p w14:paraId="2B220691" w14:textId="0A3938DA" w:rsidR="008924C0" w:rsidRPr="00D10DDA" w:rsidRDefault="00362A87" w:rsidP="008924C0">
      <w:pPr>
        <w:spacing w:line="336" w:lineRule="auto"/>
        <w:ind w:firstLine="708"/>
        <w:jc w:val="both"/>
        <w:rPr>
          <w:sz w:val="28"/>
          <w:szCs w:val="28"/>
        </w:rPr>
      </w:pPr>
      <w:r>
        <w:rPr>
          <w:sz w:val="28"/>
          <w:szCs w:val="28"/>
        </w:rPr>
        <w:lastRenderedPageBreak/>
        <w:t>В соответствии с п. 8</w:t>
      </w:r>
      <w:r w:rsidR="008924C0" w:rsidRPr="00D10DDA">
        <w:rPr>
          <w:sz w:val="28"/>
          <w:szCs w:val="28"/>
        </w:rPr>
        <w:t xml:space="preserve">.6. п. </w:t>
      </w:r>
      <w:r>
        <w:rPr>
          <w:sz w:val="28"/>
          <w:szCs w:val="28"/>
        </w:rPr>
        <w:t>8</w:t>
      </w:r>
      <w:r w:rsidR="008924C0" w:rsidRPr="00D10DDA">
        <w:t xml:space="preserve"> </w:t>
      </w:r>
      <w:r w:rsidR="008924C0" w:rsidRPr="00D10DDA">
        <w:rPr>
          <w:sz w:val="28"/>
          <w:szCs w:val="28"/>
        </w:rPr>
        <w:t xml:space="preserve">рекомендаций Рособрнадзора </w:t>
      </w:r>
      <w:r w:rsidR="008924C0" w:rsidRPr="0017021B">
        <w:rPr>
          <w:sz w:val="28"/>
          <w:szCs w:val="28"/>
        </w:rPr>
        <w:t xml:space="preserve">основанием </w:t>
      </w:r>
      <w:r w:rsidR="008924C0" w:rsidRPr="00D10DDA">
        <w:rPr>
          <w:sz w:val="28"/>
          <w:szCs w:val="28"/>
        </w:rPr>
        <w:t>для выполнения отдельных заданий, предусмотренных КИМ итогового собеседования по русскому языку, и оценивания по критериям, по которым данный участник ит</w:t>
      </w:r>
      <w:r w:rsidR="008924C0">
        <w:rPr>
          <w:sz w:val="28"/>
          <w:szCs w:val="28"/>
        </w:rPr>
        <w:t>о</w:t>
      </w:r>
      <w:r w:rsidR="008924C0" w:rsidRPr="00D10DDA">
        <w:rPr>
          <w:sz w:val="28"/>
          <w:szCs w:val="28"/>
        </w:rPr>
        <w:t xml:space="preserve">гового собеседования может быть оценен, являются </w:t>
      </w:r>
      <w:r w:rsidR="008924C0" w:rsidRPr="0017021B">
        <w:rPr>
          <w:sz w:val="28"/>
          <w:szCs w:val="28"/>
        </w:rPr>
        <w:t>соответствующие рекомендации ПМПК.</w:t>
      </w:r>
    </w:p>
    <w:p w14:paraId="5362BD7E" w14:textId="77777777" w:rsidR="008924C0" w:rsidRPr="00CB5EF1" w:rsidRDefault="008924C0" w:rsidP="008924C0">
      <w:pPr>
        <w:spacing w:line="336" w:lineRule="auto"/>
        <w:ind w:firstLine="708"/>
        <w:jc w:val="both"/>
        <w:rPr>
          <w:b/>
          <w:sz w:val="28"/>
          <w:szCs w:val="28"/>
        </w:rPr>
      </w:pPr>
      <w:r w:rsidRPr="00CB5EF1">
        <w:rPr>
          <w:b/>
          <w:sz w:val="28"/>
          <w:szCs w:val="28"/>
        </w:rPr>
        <w:t xml:space="preserve">Перечень категорий участников, претендующих на уменьшение минимального количества баллов для получения результата «зачет», и соответствующую шкалу оценивания заданий итогового собеседования определяет департамент и утверждает соответствующим приказом. </w:t>
      </w:r>
    </w:p>
    <w:p w14:paraId="0E0C7C4B" w14:textId="77777777" w:rsidR="008924C0" w:rsidRPr="0017021B" w:rsidRDefault="008924C0" w:rsidP="008924C0">
      <w:pPr>
        <w:spacing w:line="336" w:lineRule="auto"/>
        <w:ind w:firstLine="708"/>
        <w:jc w:val="both"/>
        <w:rPr>
          <w:sz w:val="28"/>
          <w:szCs w:val="28"/>
        </w:rPr>
      </w:pPr>
      <w:r w:rsidRPr="0017021B">
        <w:rPr>
          <w:sz w:val="28"/>
          <w:szCs w:val="28"/>
        </w:rPr>
        <w:t>Также информируем о том, что для обучающихся, отказавшихся от обработки персональных данных при регистрации на итоговое собеседование по русскому языку, определена схема действий образовательной организации (приложение № 3).</w:t>
      </w:r>
    </w:p>
    <w:p w14:paraId="100903D8" w14:textId="69CAD303" w:rsidR="008924C0" w:rsidRDefault="008924C0" w:rsidP="008924C0">
      <w:pPr>
        <w:spacing w:line="360" w:lineRule="auto"/>
        <w:ind w:firstLine="708"/>
        <w:jc w:val="both"/>
        <w:rPr>
          <w:sz w:val="28"/>
          <w:szCs w:val="28"/>
        </w:rPr>
      </w:pPr>
      <w:proofErr w:type="gramStart"/>
      <w:r w:rsidRPr="0017021B">
        <w:rPr>
          <w:sz w:val="28"/>
          <w:szCs w:val="28"/>
        </w:rPr>
        <w:t>Рекомендованные</w:t>
      </w:r>
      <w:r w:rsidRPr="00636006">
        <w:rPr>
          <w:sz w:val="28"/>
          <w:szCs w:val="28"/>
        </w:rPr>
        <w:t xml:space="preserve"> образцы заявлений на участие в </w:t>
      </w:r>
      <w:r>
        <w:rPr>
          <w:sz w:val="28"/>
          <w:szCs w:val="28"/>
        </w:rPr>
        <w:t xml:space="preserve">итоговом собеседовании </w:t>
      </w:r>
      <w:r w:rsidRPr="00636006">
        <w:rPr>
          <w:sz w:val="28"/>
          <w:szCs w:val="28"/>
        </w:rPr>
        <w:t>на терри</w:t>
      </w:r>
      <w:r w:rsidR="00362A87">
        <w:rPr>
          <w:sz w:val="28"/>
          <w:szCs w:val="28"/>
        </w:rPr>
        <w:t>тории Воронежской области в 2023</w:t>
      </w:r>
      <w:r w:rsidRPr="00636006">
        <w:rPr>
          <w:sz w:val="28"/>
          <w:szCs w:val="28"/>
        </w:rPr>
        <w:t xml:space="preserve"> году, </w:t>
      </w:r>
      <w:r>
        <w:rPr>
          <w:sz w:val="28"/>
          <w:szCs w:val="28"/>
        </w:rPr>
        <w:t>информация о сроках регистрации и сроках проведения итогового собеседования, а также о сроках местах и порядке информирования о результатах итогового собеседования</w:t>
      </w:r>
      <w:r w:rsidRPr="00636006">
        <w:rPr>
          <w:sz w:val="28"/>
          <w:szCs w:val="28"/>
        </w:rPr>
        <w:t xml:space="preserve"> необходимо разместить на официальных сайтах органов местного самоуправления, осуществляющих управление в сфере образования, и образовательных организаций, а также ознакомить с ними выпускников, их родителей</w:t>
      </w:r>
      <w:proofErr w:type="gramEnd"/>
      <w:r w:rsidRPr="00636006">
        <w:rPr>
          <w:sz w:val="28"/>
          <w:szCs w:val="28"/>
        </w:rPr>
        <w:t xml:space="preserve"> (законных представителей), педагогических работников и всех заинтересованных лиц</w:t>
      </w:r>
      <w:r>
        <w:rPr>
          <w:sz w:val="28"/>
          <w:szCs w:val="28"/>
        </w:rPr>
        <w:t xml:space="preserve"> (п. 24. </w:t>
      </w:r>
      <w:proofErr w:type="gramStart"/>
      <w:r>
        <w:rPr>
          <w:sz w:val="28"/>
          <w:szCs w:val="28"/>
        </w:rPr>
        <w:t>Порядка ГИА-9)</w:t>
      </w:r>
      <w:r w:rsidRPr="00636006">
        <w:rPr>
          <w:sz w:val="28"/>
          <w:szCs w:val="28"/>
        </w:rPr>
        <w:t>.</w:t>
      </w:r>
      <w:proofErr w:type="gramEnd"/>
    </w:p>
    <w:p w14:paraId="44E52A98" w14:textId="77777777" w:rsidR="008924C0" w:rsidRPr="00600397" w:rsidRDefault="008924C0" w:rsidP="008924C0">
      <w:pPr>
        <w:ind w:firstLine="708"/>
        <w:jc w:val="both"/>
        <w:rPr>
          <w:sz w:val="28"/>
          <w:szCs w:val="28"/>
        </w:rPr>
      </w:pPr>
      <w:r>
        <w:rPr>
          <w:sz w:val="28"/>
          <w:szCs w:val="28"/>
        </w:rPr>
        <w:t xml:space="preserve"> </w:t>
      </w:r>
    </w:p>
    <w:p w14:paraId="269FDABE" w14:textId="77777777" w:rsidR="008924C0" w:rsidRPr="00600397" w:rsidRDefault="008924C0" w:rsidP="008924C0">
      <w:pPr>
        <w:spacing w:line="336" w:lineRule="auto"/>
        <w:ind w:firstLine="708"/>
        <w:jc w:val="both"/>
        <w:rPr>
          <w:sz w:val="28"/>
          <w:szCs w:val="28"/>
        </w:rPr>
      </w:pPr>
      <w:r w:rsidRPr="00600397">
        <w:rPr>
          <w:sz w:val="28"/>
          <w:szCs w:val="28"/>
        </w:rPr>
        <w:t>Приложени</w:t>
      </w:r>
      <w:r>
        <w:rPr>
          <w:sz w:val="28"/>
          <w:szCs w:val="28"/>
        </w:rPr>
        <w:t xml:space="preserve">е: </w:t>
      </w:r>
      <w:r w:rsidRPr="00600397">
        <w:rPr>
          <w:sz w:val="28"/>
          <w:szCs w:val="28"/>
        </w:rPr>
        <w:t>в электронном виде.</w:t>
      </w:r>
    </w:p>
    <w:p w14:paraId="21E6AE7D" w14:textId="77777777" w:rsidR="001C52AA" w:rsidRPr="001C52AA" w:rsidRDefault="001C52AA" w:rsidP="001C52AA">
      <w:pPr>
        <w:ind w:firstLine="708"/>
        <w:jc w:val="both"/>
        <w:rPr>
          <w:sz w:val="28"/>
          <w:szCs w:val="28"/>
        </w:rPr>
      </w:pPr>
    </w:p>
    <w:p w14:paraId="629B9AEE" w14:textId="77777777" w:rsidR="00726BB4" w:rsidRDefault="00726BB4" w:rsidP="00BD60FB">
      <w:pPr>
        <w:ind w:right="-144"/>
        <w:rPr>
          <w:sz w:val="28"/>
          <w:szCs w:val="28"/>
        </w:rPr>
      </w:pPr>
    </w:p>
    <w:p w14:paraId="06939433" w14:textId="64A1CA62" w:rsidR="00BD60FB" w:rsidRDefault="00BD60FB" w:rsidP="00BD60FB">
      <w:pPr>
        <w:ind w:right="-144"/>
        <w:rPr>
          <w:sz w:val="28"/>
          <w:szCs w:val="28"/>
        </w:rPr>
      </w:pPr>
    </w:p>
    <w:p w14:paraId="66A9260B" w14:textId="359C798E" w:rsidR="0023193A" w:rsidRDefault="0023193A" w:rsidP="00BD60FB">
      <w:pPr>
        <w:ind w:right="-144"/>
        <w:rPr>
          <w:sz w:val="28"/>
          <w:szCs w:val="28"/>
        </w:rPr>
      </w:pPr>
    </w:p>
    <w:p w14:paraId="5935CD1B" w14:textId="2D27C7DE" w:rsidR="001371EF" w:rsidRDefault="001612E3" w:rsidP="00726BB4">
      <w:pPr>
        <w:spacing w:line="312" w:lineRule="auto"/>
        <w:ind w:right="-144"/>
        <w:rPr>
          <w:i/>
          <w:sz w:val="20"/>
          <w:szCs w:val="20"/>
        </w:rPr>
      </w:pPr>
      <w:r>
        <w:rPr>
          <w:sz w:val="28"/>
          <w:szCs w:val="28"/>
        </w:rPr>
        <w:t>Р</w:t>
      </w:r>
      <w:r w:rsidR="00CD4C0D">
        <w:rPr>
          <w:sz w:val="28"/>
          <w:szCs w:val="28"/>
        </w:rPr>
        <w:t>уководител</w:t>
      </w:r>
      <w:r>
        <w:rPr>
          <w:sz w:val="28"/>
          <w:szCs w:val="28"/>
        </w:rPr>
        <w:t>ь</w:t>
      </w:r>
      <w:r w:rsidR="00CD4C0D">
        <w:rPr>
          <w:sz w:val="28"/>
          <w:szCs w:val="28"/>
        </w:rPr>
        <w:t xml:space="preserve"> </w:t>
      </w:r>
      <w:r w:rsidR="00CE6832">
        <w:rPr>
          <w:sz w:val="28"/>
          <w:szCs w:val="28"/>
        </w:rPr>
        <w:t>департамента</w:t>
      </w:r>
      <w:r w:rsidR="00A52842">
        <w:rPr>
          <w:sz w:val="28"/>
          <w:szCs w:val="28"/>
        </w:rPr>
        <w:t xml:space="preserve">          </w:t>
      </w:r>
      <w:r w:rsidR="00CE6832">
        <w:rPr>
          <w:sz w:val="28"/>
          <w:szCs w:val="28"/>
        </w:rPr>
        <w:t xml:space="preserve">     </w:t>
      </w:r>
      <w:r w:rsidR="00E6135D">
        <w:rPr>
          <w:sz w:val="28"/>
          <w:szCs w:val="28"/>
        </w:rPr>
        <w:t xml:space="preserve">           </w:t>
      </w:r>
      <w:r w:rsidR="00CE6832">
        <w:rPr>
          <w:sz w:val="28"/>
          <w:szCs w:val="28"/>
        </w:rPr>
        <w:t xml:space="preserve">     </w:t>
      </w:r>
      <w:r w:rsidR="00973FE5">
        <w:rPr>
          <w:sz w:val="28"/>
          <w:szCs w:val="28"/>
        </w:rPr>
        <w:t xml:space="preserve">       </w:t>
      </w:r>
      <w:r w:rsidR="001C50EB">
        <w:rPr>
          <w:sz w:val="28"/>
          <w:szCs w:val="28"/>
        </w:rPr>
        <w:t xml:space="preserve"> </w:t>
      </w:r>
      <w:r w:rsidR="005514F2">
        <w:rPr>
          <w:sz w:val="28"/>
          <w:szCs w:val="28"/>
        </w:rPr>
        <w:t xml:space="preserve">    </w:t>
      </w:r>
      <w:r w:rsidR="001C50EB">
        <w:rPr>
          <w:sz w:val="28"/>
          <w:szCs w:val="28"/>
        </w:rPr>
        <w:t xml:space="preserve"> </w:t>
      </w:r>
      <w:r w:rsidR="00CF75C6">
        <w:rPr>
          <w:sz w:val="28"/>
          <w:szCs w:val="28"/>
        </w:rPr>
        <w:t xml:space="preserve">        </w:t>
      </w:r>
      <w:r w:rsidR="002A619E">
        <w:rPr>
          <w:sz w:val="28"/>
          <w:szCs w:val="28"/>
        </w:rPr>
        <w:t xml:space="preserve">   </w:t>
      </w:r>
      <w:r w:rsidR="002C21F8">
        <w:rPr>
          <w:sz w:val="28"/>
          <w:szCs w:val="28"/>
        </w:rPr>
        <w:t xml:space="preserve"> </w:t>
      </w:r>
      <w:r w:rsidR="00726BB4">
        <w:rPr>
          <w:sz w:val="28"/>
          <w:szCs w:val="28"/>
        </w:rPr>
        <w:t xml:space="preserve">  Н.В. Салогубов</w:t>
      </w:r>
      <w:r w:rsidR="002F172C">
        <w:rPr>
          <w:sz w:val="28"/>
          <w:szCs w:val="28"/>
        </w:rPr>
        <w:t>а</w:t>
      </w:r>
    </w:p>
    <w:p w14:paraId="000A5F2D" w14:textId="77777777" w:rsidR="001371EF" w:rsidRDefault="001371EF" w:rsidP="00726BB4">
      <w:pPr>
        <w:spacing w:line="312" w:lineRule="auto"/>
        <w:ind w:right="-144"/>
        <w:rPr>
          <w:i/>
          <w:sz w:val="20"/>
          <w:szCs w:val="20"/>
        </w:rPr>
      </w:pPr>
    </w:p>
    <w:p w14:paraId="6A2B5627" w14:textId="77777777" w:rsidR="002F172C" w:rsidRDefault="002F172C" w:rsidP="00726BB4">
      <w:pPr>
        <w:spacing w:line="312" w:lineRule="auto"/>
        <w:ind w:right="-144"/>
        <w:rPr>
          <w:i/>
          <w:sz w:val="20"/>
          <w:szCs w:val="20"/>
        </w:rPr>
      </w:pPr>
    </w:p>
    <w:p w14:paraId="6F0480A4" w14:textId="77777777" w:rsidR="00726BB4" w:rsidRDefault="00726BB4" w:rsidP="00726BB4">
      <w:pPr>
        <w:spacing w:line="312" w:lineRule="auto"/>
        <w:ind w:right="-144"/>
        <w:rPr>
          <w:i/>
          <w:sz w:val="20"/>
          <w:szCs w:val="20"/>
        </w:rPr>
      </w:pPr>
    </w:p>
    <w:p w14:paraId="1AC7FF54" w14:textId="77777777" w:rsidR="00BD60FB" w:rsidRDefault="00BD60FB" w:rsidP="00726BB4">
      <w:pPr>
        <w:ind w:right="-144"/>
        <w:rPr>
          <w:sz w:val="20"/>
          <w:szCs w:val="20"/>
        </w:rPr>
      </w:pPr>
    </w:p>
    <w:p w14:paraId="059AF4CA" w14:textId="77777777" w:rsidR="00BD60FB" w:rsidRDefault="00BD60FB" w:rsidP="00726BB4">
      <w:pPr>
        <w:ind w:right="-144"/>
        <w:rPr>
          <w:sz w:val="20"/>
          <w:szCs w:val="20"/>
        </w:rPr>
      </w:pPr>
    </w:p>
    <w:p w14:paraId="24AD907F" w14:textId="77777777" w:rsidR="003B5C2B" w:rsidRPr="004D0011" w:rsidRDefault="00F14B30" w:rsidP="00726BB4">
      <w:pPr>
        <w:ind w:right="-144"/>
      </w:pPr>
      <w:r w:rsidRPr="004D0011">
        <w:t>Бутырина Ольга Николаевна</w:t>
      </w:r>
    </w:p>
    <w:p w14:paraId="318D2AEF" w14:textId="77777777" w:rsidR="001B1617" w:rsidRPr="004D0011" w:rsidRDefault="00726BB4" w:rsidP="00726BB4">
      <w:pPr>
        <w:ind w:right="-144"/>
        <w:rPr>
          <w:iCs/>
        </w:rPr>
      </w:pPr>
      <w:r w:rsidRPr="004D0011">
        <w:t>(473) 212-75-</w:t>
      </w:r>
      <w:r w:rsidR="00F14B30" w:rsidRPr="004D0011">
        <w:t>12</w:t>
      </w:r>
    </w:p>
    <w:sectPr w:rsidR="001B1617" w:rsidRPr="004D0011" w:rsidSect="003C48D3">
      <w:headerReference w:type="even" r:id="rId11"/>
      <w:headerReference w:type="default" r:id="rId12"/>
      <w:type w:val="continuous"/>
      <w:pgSz w:w="11906" w:h="16838"/>
      <w:pgMar w:top="1418" w:right="567"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F8F31" w14:textId="77777777" w:rsidR="002B72A5" w:rsidRDefault="002B72A5">
      <w:r>
        <w:separator/>
      </w:r>
    </w:p>
  </w:endnote>
  <w:endnote w:type="continuationSeparator" w:id="0">
    <w:p w14:paraId="6B2A1F11" w14:textId="77777777" w:rsidR="002B72A5" w:rsidRDefault="002B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62D61" w14:textId="77777777" w:rsidR="002B72A5" w:rsidRDefault="002B72A5">
      <w:r>
        <w:separator/>
      </w:r>
    </w:p>
  </w:footnote>
  <w:footnote w:type="continuationSeparator" w:id="0">
    <w:p w14:paraId="21278D17" w14:textId="77777777" w:rsidR="002B72A5" w:rsidRDefault="002B7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A2DE3" w14:textId="77777777" w:rsidR="00127E09" w:rsidRDefault="00127E09" w:rsidP="00E022C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4EF2445" w14:textId="77777777" w:rsidR="00127E09" w:rsidRDefault="00127E0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07EE4" w14:textId="77777777" w:rsidR="00127E09" w:rsidRDefault="00127E09" w:rsidP="00E022C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50BDA">
      <w:rPr>
        <w:rStyle w:val="a5"/>
        <w:noProof/>
      </w:rPr>
      <w:t>2</w:t>
    </w:r>
    <w:r>
      <w:rPr>
        <w:rStyle w:val="a5"/>
      </w:rPr>
      <w:fldChar w:fldCharType="end"/>
    </w:r>
  </w:p>
  <w:p w14:paraId="79A0AC9E" w14:textId="77777777" w:rsidR="00127E09" w:rsidRDefault="00127E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A4724"/>
    <w:multiLevelType w:val="hybridMultilevel"/>
    <w:tmpl w:val="D97057DC"/>
    <w:lvl w:ilvl="0" w:tplc="423C59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9E"/>
    <w:rsid w:val="00000803"/>
    <w:rsid w:val="00000962"/>
    <w:rsid w:val="000015DF"/>
    <w:rsid w:val="00001655"/>
    <w:rsid w:val="00001B28"/>
    <w:rsid w:val="0000230D"/>
    <w:rsid w:val="00004B6C"/>
    <w:rsid w:val="00014C7B"/>
    <w:rsid w:val="00015C93"/>
    <w:rsid w:val="000168DD"/>
    <w:rsid w:val="0001691F"/>
    <w:rsid w:val="000170C8"/>
    <w:rsid w:val="000243A1"/>
    <w:rsid w:val="000262C6"/>
    <w:rsid w:val="00026ED0"/>
    <w:rsid w:val="00027474"/>
    <w:rsid w:val="00031696"/>
    <w:rsid w:val="00033ECF"/>
    <w:rsid w:val="0003459E"/>
    <w:rsid w:val="00037494"/>
    <w:rsid w:val="000438C3"/>
    <w:rsid w:val="0004460E"/>
    <w:rsid w:val="0004575B"/>
    <w:rsid w:val="000513C6"/>
    <w:rsid w:val="000537BA"/>
    <w:rsid w:val="0005652C"/>
    <w:rsid w:val="0005671B"/>
    <w:rsid w:val="000610DB"/>
    <w:rsid w:val="00061E92"/>
    <w:rsid w:val="000620E1"/>
    <w:rsid w:val="00062A48"/>
    <w:rsid w:val="00064399"/>
    <w:rsid w:val="00065F0E"/>
    <w:rsid w:val="000712AD"/>
    <w:rsid w:val="000723A3"/>
    <w:rsid w:val="00072EC8"/>
    <w:rsid w:val="00073B72"/>
    <w:rsid w:val="00074293"/>
    <w:rsid w:val="00074D5E"/>
    <w:rsid w:val="00077908"/>
    <w:rsid w:val="00082278"/>
    <w:rsid w:val="00082A68"/>
    <w:rsid w:val="00083DB0"/>
    <w:rsid w:val="000871AE"/>
    <w:rsid w:val="00090434"/>
    <w:rsid w:val="00091036"/>
    <w:rsid w:val="0009368B"/>
    <w:rsid w:val="00095496"/>
    <w:rsid w:val="00097673"/>
    <w:rsid w:val="000A129B"/>
    <w:rsid w:val="000A7E1E"/>
    <w:rsid w:val="000B3890"/>
    <w:rsid w:val="000B4933"/>
    <w:rsid w:val="000C09BD"/>
    <w:rsid w:val="000C09CC"/>
    <w:rsid w:val="000C3EFD"/>
    <w:rsid w:val="000C543A"/>
    <w:rsid w:val="000D16AC"/>
    <w:rsid w:val="000D1EC2"/>
    <w:rsid w:val="000D39EA"/>
    <w:rsid w:val="000D4246"/>
    <w:rsid w:val="000D7ABB"/>
    <w:rsid w:val="000E29CE"/>
    <w:rsid w:val="000E5321"/>
    <w:rsid w:val="000E7254"/>
    <w:rsid w:val="000F0718"/>
    <w:rsid w:val="000F0AA0"/>
    <w:rsid w:val="000F1B05"/>
    <w:rsid w:val="000F1B7A"/>
    <w:rsid w:val="000F30AF"/>
    <w:rsid w:val="000F3A29"/>
    <w:rsid w:val="000F5589"/>
    <w:rsid w:val="000F63E2"/>
    <w:rsid w:val="0010018A"/>
    <w:rsid w:val="001001E8"/>
    <w:rsid w:val="0010131A"/>
    <w:rsid w:val="0010369B"/>
    <w:rsid w:val="00103838"/>
    <w:rsid w:val="00113205"/>
    <w:rsid w:val="00113540"/>
    <w:rsid w:val="00115264"/>
    <w:rsid w:val="00117E46"/>
    <w:rsid w:val="00117F19"/>
    <w:rsid w:val="00120014"/>
    <w:rsid w:val="00120688"/>
    <w:rsid w:val="00120A7E"/>
    <w:rsid w:val="001213A7"/>
    <w:rsid w:val="0012241D"/>
    <w:rsid w:val="0012733E"/>
    <w:rsid w:val="00127E09"/>
    <w:rsid w:val="001302CB"/>
    <w:rsid w:val="00130468"/>
    <w:rsid w:val="00130E82"/>
    <w:rsid w:val="001332F4"/>
    <w:rsid w:val="001371EF"/>
    <w:rsid w:val="001378FE"/>
    <w:rsid w:val="00141780"/>
    <w:rsid w:val="001437F2"/>
    <w:rsid w:val="001452D8"/>
    <w:rsid w:val="00145997"/>
    <w:rsid w:val="00145BA0"/>
    <w:rsid w:val="0014625E"/>
    <w:rsid w:val="0014641F"/>
    <w:rsid w:val="00147244"/>
    <w:rsid w:val="00150BDA"/>
    <w:rsid w:val="00156B0A"/>
    <w:rsid w:val="001572F6"/>
    <w:rsid w:val="001612E3"/>
    <w:rsid w:val="001613E9"/>
    <w:rsid w:val="00162592"/>
    <w:rsid w:val="00167CA2"/>
    <w:rsid w:val="001726F8"/>
    <w:rsid w:val="00173235"/>
    <w:rsid w:val="00175A6F"/>
    <w:rsid w:val="00175D5C"/>
    <w:rsid w:val="00175DD0"/>
    <w:rsid w:val="00175FDF"/>
    <w:rsid w:val="00176587"/>
    <w:rsid w:val="00177169"/>
    <w:rsid w:val="00184C88"/>
    <w:rsid w:val="00184E59"/>
    <w:rsid w:val="00191EBE"/>
    <w:rsid w:val="00192A68"/>
    <w:rsid w:val="001968E5"/>
    <w:rsid w:val="001971FF"/>
    <w:rsid w:val="001A0C2A"/>
    <w:rsid w:val="001A1DE4"/>
    <w:rsid w:val="001A2F61"/>
    <w:rsid w:val="001A3254"/>
    <w:rsid w:val="001A57F0"/>
    <w:rsid w:val="001A69B9"/>
    <w:rsid w:val="001A770B"/>
    <w:rsid w:val="001A7FEC"/>
    <w:rsid w:val="001B1617"/>
    <w:rsid w:val="001B48AC"/>
    <w:rsid w:val="001B4E0B"/>
    <w:rsid w:val="001C1F94"/>
    <w:rsid w:val="001C290F"/>
    <w:rsid w:val="001C3A11"/>
    <w:rsid w:val="001C3D40"/>
    <w:rsid w:val="001C4AEC"/>
    <w:rsid w:val="001C50EB"/>
    <w:rsid w:val="001C529C"/>
    <w:rsid w:val="001C52AA"/>
    <w:rsid w:val="001C57B0"/>
    <w:rsid w:val="001C5F19"/>
    <w:rsid w:val="001C6221"/>
    <w:rsid w:val="001D19BC"/>
    <w:rsid w:val="001D1DDD"/>
    <w:rsid w:val="001D3A6F"/>
    <w:rsid w:val="001D533B"/>
    <w:rsid w:val="001D61EB"/>
    <w:rsid w:val="001D78F4"/>
    <w:rsid w:val="001D7F99"/>
    <w:rsid w:val="001E2CEB"/>
    <w:rsid w:val="001E357C"/>
    <w:rsid w:val="001E3C0C"/>
    <w:rsid w:val="001E422A"/>
    <w:rsid w:val="001E4D95"/>
    <w:rsid w:val="001E57FC"/>
    <w:rsid w:val="001E6B78"/>
    <w:rsid w:val="001E6E31"/>
    <w:rsid w:val="001F0CA4"/>
    <w:rsid w:val="001F2651"/>
    <w:rsid w:val="001F46B2"/>
    <w:rsid w:val="00204317"/>
    <w:rsid w:val="0020451B"/>
    <w:rsid w:val="00205F5E"/>
    <w:rsid w:val="00206F19"/>
    <w:rsid w:val="00212C68"/>
    <w:rsid w:val="00222CDE"/>
    <w:rsid w:val="00223C46"/>
    <w:rsid w:val="00223E94"/>
    <w:rsid w:val="00224E60"/>
    <w:rsid w:val="00225784"/>
    <w:rsid w:val="00225E7D"/>
    <w:rsid w:val="00226ACE"/>
    <w:rsid w:val="0023193A"/>
    <w:rsid w:val="0023559C"/>
    <w:rsid w:val="00236120"/>
    <w:rsid w:val="00236A9E"/>
    <w:rsid w:val="00236B0A"/>
    <w:rsid w:val="0024086A"/>
    <w:rsid w:val="00242ACE"/>
    <w:rsid w:val="00242E1A"/>
    <w:rsid w:val="00245620"/>
    <w:rsid w:val="00246CE4"/>
    <w:rsid w:val="0024751C"/>
    <w:rsid w:val="00257ABB"/>
    <w:rsid w:val="00260DD0"/>
    <w:rsid w:val="0026346A"/>
    <w:rsid w:val="0026398E"/>
    <w:rsid w:val="00263A68"/>
    <w:rsid w:val="00263F53"/>
    <w:rsid w:val="00265FBC"/>
    <w:rsid w:val="00271757"/>
    <w:rsid w:val="00271F50"/>
    <w:rsid w:val="002727DC"/>
    <w:rsid w:val="00275831"/>
    <w:rsid w:val="002767D7"/>
    <w:rsid w:val="00276812"/>
    <w:rsid w:val="00277212"/>
    <w:rsid w:val="00277397"/>
    <w:rsid w:val="002800E9"/>
    <w:rsid w:val="0028142F"/>
    <w:rsid w:val="00283B03"/>
    <w:rsid w:val="0028584D"/>
    <w:rsid w:val="00286522"/>
    <w:rsid w:val="00286CA2"/>
    <w:rsid w:val="002900F2"/>
    <w:rsid w:val="0029023C"/>
    <w:rsid w:val="0029327E"/>
    <w:rsid w:val="0029367E"/>
    <w:rsid w:val="00295206"/>
    <w:rsid w:val="0029608E"/>
    <w:rsid w:val="00296B08"/>
    <w:rsid w:val="002A1053"/>
    <w:rsid w:val="002A2E15"/>
    <w:rsid w:val="002A490C"/>
    <w:rsid w:val="002A619E"/>
    <w:rsid w:val="002A63AD"/>
    <w:rsid w:val="002A773F"/>
    <w:rsid w:val="002B1E16"/>
    <w:rsid w:val="002B5063"/>
    <w:rsid w:val="002B518F"/>
    <w:rsid w:val="002B5400"/>
    <w:rsid w:val="002B626C"/>
    <w:rsid w:val="002B72A5"/>
    <w:rsid w:val="002B7C20"/>
    <w:rsid w:val="002C21F8"/>
    <w:rsid w:val="002C39C3"/>
    <w:rsid w:val="002C546A"/>
    <w:rsid w:val="002D076B"/>
    <w:rsid w:val="002D13FF"/>
    <w:rsid w:val="002D179F"/>
    <w:rsid w:val="002D4B9A"/>
    <w:rsid w:val="002D4E71"/>
    <w:rsid w:val="002D6896"/>
    <w:rsid w:val="002D7F3B"/>
    <w:rsid w:val="002E0D69"/>
    <w:rsid w:val="002E404D"/>
    <w:rsid w:val="002E45C2"/>
    <w:rsid w:val="002E4BAF"/>
    <w:rsid w:val="002E4DE6"/>
    <w:rsid w:val="002F172C"/>
    <w:rsid w:val="002F4A15"/>
    <w:rsid w:val="002F5037"/>
    <w:rsid w:val="002F7A76"/>
    <w:rsid w:val="002F7FC1"/>
    <w:rsid w:val="003009EA"/>
    <w:rsid w:val="00302EA5"/>
    <w:rsid w:val="00303C36"/>
    <w:rsid w:val="003131C8"/>
    <w:rsid w:val="003163A3"/>
    <w:rsid w:val="0031652A"/>
    <w:rsid w:val="00320997"/>
    <w:rsid w:val="003213F6"/>
    <w:rsid w:val="00321BFA"/>
    <w:rsid w:val="00324142"/>
    <w:rsid w:val="00325789"/>
    <w:rsid w:val="00326262"/>
    <w:rsid w:val="00331676"/>
    <w:rsid w:val="00332569"/>
    <w:rsid w:val="00332FD4"/>
    <w:rsid w:val="0033607B"/>
    <w:rsid w:val="003375A2"/>
    <w:rsid w:val="00337ECF"/>
    <w:rsid w:val="0034165C"/>
    <w:rsid w:val="00342269"/>
    <w:rsid w:val="003428F4"/>
    <w:rsid w:val="00344845"/>
    <w:rsid w:val="00345734"/>
    <w:rsid w:val="00351D12"/>
    <w:rsid w:val="0035294E"/>
    <w:rsid w:val="00353759"/>
    <w:rsid w:val="00355226"/>
    <w:rsid w:val="00356039"/>
    <w:rsid w:val="00357354"/>
    <w:rsid w:val="003600A9"/>
    <w:rsid w:val="00361B31"/>
    <w:rsid w:val="00362A87"/>
    <w:rsid w:val="00362E3B"/>
    <w:rsid w:val="003634C0"/>
    <w:rsid w:val="00366B53"/>
    <w:rsid w:val="00367299"/>
    <w:rsid w:val="00372869"/>
    <w:rsid w:val="0037352C"/>
    <w:rsid w:val="00384D8E"/>
    <w:rsid w:val="00385D83"/>
    <w:rsid w:val="00385DB8"/>
    <w:rsid w:val="00385E13"/>
    <w:rsid w:val="003864C4"/>
    <w:rsid w:val="00390FA3"/>
    <w:rsid w:val="003917FD"/>
    <w:rsid w:val="00392E3D"/>
    <w:rsid w:val="00397B5E"/>
    <w:rsid w:val="003A3CFE"/>
    <w:rsid w:val="003A5FD6"/>
    <w:rsid w:val="003A77CD"/>
    <w:rsid w:val="003B09D8"/>
    <w:rsid w:val="003B3209"/>
    <w:rsid w:val="003B44FF"/>
    <w:rsid w:val="003B5C2B"/>
    <w:rsid w:val="003B643A"/>
    <w:rsid w:val="003C276A"/>
    <w:rsid w:val="003C3BF7"/>
    <w:rsid w:val="003C48D3"/>
    <w:rsid w:val="003C6AF0"/>
    <w:rsid w:val="003D0B64"/>
    <w:rsid w:val="003D17EE"/>
    <w:rsid w:val="003D3743"/>
    <w:rsid w:val="003D41AB"/>
    <w:rsid w:val="003D529F"/>
    <w:rsid w:val="003E2546"/>
    <w:rsid w:val="003E26E1"/>
    <w:rsid w:val="003E3426"/>
    <w:rsid w:val="003E6445"/>
    <w:rsid w:val="003F0EAA"/>
    <w:rsid w:val="003F0F0B"/>
    <w:rsid w:val="003F2692"/>
    <w:rsid w:val="003F40DE"/>
    <w:rsid w:val="003F5DC9"/>
    <w:rsid w:val="003F6641"/>
    <w:rsid w:val="0040047C"/>
    <w:rsid w:val="00401CEB"/>
    <w:rsid w:val="00402823"/>
    <w:rsid w:val="0040315E"/>
    <w:rsid w:val="00403436"/>
    <w:rsid w:val="00404C50"/>
    <w:rsid w:val="0040667F"/>
    <w:rsid w:val="0040720D"/>
    <w:rsid w:val="00407D9F"/>
    <w:rsid w:val="00407EBC"/>
    <w:rsid w:val="00410915"/>
    <w:rsid w:val="00411864"/>
    <w:rsid w:val="00412124"/>
    <w:rsid w:val="00415389"/>
    <w:rsid w:val="00415944"/>
    <w:rsid w:val="00416EFD"/>
    <w:rsid w:val="00417492"/>
    <w:rsid w:val="004209BB"/>
    <w:rsid w:val="00420CBF"/>
    <w:rsid w:val="00422DEC"/>
    <w:rsid w:val="00424957"/>
    <w:rsid w:val="00426C94"/>
    <w:rsid w:val="00426DFC"/>
    <w:rsid w:val="00430A29"/>
    <w:rsid w:val="00430DCE"/>
    <w:rsid w:val="00433F2D"/>
    <w:rsid w:val="00435088"/>
    <w:rsid w:val="00437B62"/>
    <w:rsid w:val="00441CB7"/>
    <w:rsid w:val="00441F69"/>
    <w:rsid w:val="00442119"/>
    <w:rsid w:val="00442175"/>
    <w:rsid w:val="004425B5"/>
    <w:rsid w:val="004438B3"/>
    <w:rsid w:val="004443FC"/>
    <w:rsid w:val="00444716"/>
    <w:rsid w:val="00445EC1"/>
    <w:rsid w:val="00446A29"/>
    <w:rsid w:val="004520C7"/>
    <w:rsid w:val="00461018"/>
    <w:rsid w:val="00462FB3"/>
    <w:rsid w:val="00463368"/>
    <w:rsid w:val="00464A51"/>
    <w:rsid w:val="00465D87"/>
    <w:rsid w:val="00466D4A"/>
    <w:rsid w:val="00471A39"/>
    <w:rsid w:val="004741D7"/>
    <w:rsid w:val="004751B6"/>
    <w:rsid w:val="0047526B"/>
    <w:rsid w:val="00475BE1"/>
    <w:rsid w:val="00476A4B"/>
    <w:rsid w:val="00476EEA"/>
    <w:rsid w:val="004802A5"/>
    <w:rsid w:val="0048094B"/>
    <w:rsid w:val="00485813"/>
    <w:rsid w:val="004878B0"/>
    <w:rsid w:val="00493572"/>
    <w:rsid w:val="004935B6"/>
    <w:rsid w:val="00493C40"/>
    <w:rsid w:val="00497529"/>
    <w:rsid w:val="00497F18"/>
    <w:rsid w:val="004A15F7"/>
    <w:rsid w:val="004A57C8"/>
    <w:rsid w:val="004A61D1"/>
    <w:rsid w:val="004A6225"/>
    <w:rsid w:val="004A693C"/>
    <w:rsid w:val="004B1AD7"/>
    <w:rsid w:val="004B40F1"/>
    <w:rsid w:val="004B5A0D"/>
    <w:rsid w:val="004C0507"/>
    <w:rsid w:val="004C0ACF"/>
    <w:rsid w:val="004C21FD"/>
    <w:rsid w:val="004C2CF4"/>
    <w:rsid w:val="004C3A3A"/>
    <w:rsid w:val="004C459B"/>
    <w:rsid w:val="004C59E1"/>
    <w:rsid w:val="004C6BE0"/>
    <w:rsid w:val="004C6FDA"/>
    <w:rsid w:val="004C7382"/>
    <w:rsid w:val="004D0011"/>
    <w:rsid w:val="004D264B"/>
    <w:rsid w:val="004D57C6"/>
    <w:rsid w:val="004E16D8"/>
    <w:rsid w:val="004E275E"/>
    <w:rsid w:val="004E3630"/>
    <w:rsid w:val="004E5C80"/>
    <w:rsid w:val="004E7157"/>
    <w:rsid w:val="004E7742"/>
    <w:rsid w:val="004F1141"/>
    <w:rsid w:val="004F1555"/>
    <w:rsid w:val="004F59E3"/>
    <w:rsid w:val="00501F34"/>
    <w:rsid w:val="00502C53"/>
    <w:rsid w:val="00507A16"/>
    <w:rsid w:val="00512487"/>
    <w:rsid w:val="005137A5"/>
    <w:rsid w:val="00513FBD"/>
    <w:rsid w:val="00515CF2"/>
    <w:rsid w:val="0051676F"/>
    <w:rsid w:val="00517274"/>
    <w:rsid w:val="005271A4"/>
    <w:rsid w:val="0053132B"/>
    <w:rsid w:val="00531A9E"/>
    <w:rsid w:val="00534920"/>
    <w:rsid w:val="00534BC0"/>
    <w:rsid w:val="00534D45"/>
    <w:rsid w:val="005369B7"/>
    <w:rsid w:val="005371E8"/>
    <w:rsid w:val="00542523"/>
    <w:rsid w:val="00542947"/>
    <w:rsid w:val="005429D6"/>
    <w:rsid w:val="00542D04"/>
    <w:rsid w:val="00544DCA"/>
    <w:rsid w:val="00547F8B"/>
    <w:rsid w:val="005514F2"/>
    <w:rsid w:val="005519D4"/>
    <w:rsid w:val="0055214C"/>
    <w:rsid w:val="0055228D"/>
    <w:rsid w:val="00553105"/>
    <w:rsid w:val="005532B8"/>
    <w:rsid w:val="005559E2"/>
    <w:rsid w:val="005604E6"/>
    <w:rsid w:val="0056144B"/>
    <w:rsid w:val="00561932"/>
    <w:rsid w:val="00561DC3"/>
    <w:rsid w:val="00563D31"/>
    <w:rsid w:val="00563E32"/>
    <w:rsid w:val="005701C5"/>
    <w:rsid w:val="00574D7C"/>
    <w:rsid w:val="0057520C"/>
    <w:rsid w:val="00576C49"/>
    <w:rsid w:val="00577566"/>
    <w:rsid w:val="005778CF"/>
    <w:rsid w:val="005818F5"/>
    <w:rsid w:val="00581906"/>
    <w:rsid w:val="00582728"/>
    <w:rsid w:val="0058393D"/>
    <w:rsid w:val="00585956"/>
    <w:rsid w:val="0059042B"/>
    <w:rsid w:val="00592B68"/>
    <w:rsid w:val="005930BD"/>
    <w:rsid w:val="00593EC4"/>
    <w:rsid w:val="0059428B"/>
    <w:rsid w:val="005943A1"/>
    <w:rsid w:val="005A0621"/>
    <w:rsid w:val="005A1E78"/>
    <w:rsid w:val="005A20B4"/>
    <w:rsid w:val="005A217B"/>
    <w:rsid w:val="005A544D"/>
    <w:rsid w:val="005A570B"/>
    <w:rsid w:val="005A6F48"/>
    <w:rsid w:val="005A6F97"/>
    <w:rsid w:val="005B0756"/>
    <w:rsid w:val="005B1A9B"/>
    <w:rsid w:val="005B1D10"/>
    <w:rsid w:val="005B221D"/>
    <w:rsid w:val="005B6101"/>
    <w:rsid w:val="005B62AA"/>
    <w:rsid w:val="005B689D"/>
    <w:rsid w:val="005B7889"/>
    <w:rsid w:val="005C1133"/>
    <w:rsid w:val="005C29D2"/>
    <w:rsid w:val="005C402B"/>
    <w:rsid w:val="005C4629"/>
    <w:rsid w:val="005C6199"/>
    <w:rsid w:val="005D04A4"/>
    <w:rsid w:val="005D420E"/>
    <w:rsid w:val="005E1908"/>
    <w:rsid w:val="005E42DE"/>
    <w:rsid w:val="005F122A"/>
    <w:rsid w:val="005F22CF"/>
    <w:rsid w:val="005F73A9"/>
    <w:rsid w:val="005F7675"/>
    <w:rsid w:val="005F7C34"/>
    <w:rsid w:val="00604060"/>
    <w:rsid w:val="0060594D"/>
    <w:rsid w:val="00605D1C"/>
    <w:rsid w:val="00610406"/>
    <w:rsid w:val="00612163"/>
    <w:rsid w:val="006128E7"/>
    <w:rsid w:val="00613A1E"/>
    <w:rsid w:val="00614AD5"/>
    <w:rsid w:val="00620D7E"/>
    <w:rsid w:val="00621C34"/>
    <w:rsid w:val="00622259"/>
    <w:rsid w:val="00622F41"/>
    <w:rsid w:val="00624BD8"/>
    <w:rsid w:val="00625453"/>
    <w:rsid w:val="006256D9"/>
    <w:rsid w:val="00626201"/>
    <w:rsid w:val="00627DCA"/>
    <w:rsid w:val="00632062"/>
    <w:rsid w:val="006322AE"/>
    <w:rsid w:val="006324D8"/>
    <w:rsid w:val="00632948"/>
    <w:rsid w:val="00634D3E"/>
    <w:rsid w:val="00637DA3"/>
    <w:rsid w:val="006406E0"/>
    <w:rsid w:val="00641F25"/>
    <w:rsid w:val="0064215C"/>
    <w:rsid w:val="0064549B"/>
    <w:rsid w:val="006457DA"/>
    <w:rsid w:val="00646714"/>
    <w:rsid w:val="006502A6"/>
    <w:rsid w:val="0065230A"/>
    <w:rsid w:val="0065235F"/>
    <w:rsid w:val="0065354D"/>
    <w:rsid w:val="00654CD9"/>
    <w:rsid w:val="00655994"/>
    <w:rsid w:val="006609A7"/>
    <w:rsid w:val="006614CF"/>
    <w:rsid w:val="00662095"/>
    <w:rsid w:val="00662C1B"/>
    <w:rsid w:val="00662E0E"/>
    <w:rsid w:val="00667538"/>
    <w:rsid w:val="00670E2D"/>
    <w:rsid w:val="00671745"/>
    <w:rsid w:val="006764E4"/>
    <w:rsid w:val="006768B7"/>
    <w:rsid w:val="00680AAD"/>
    <w:rsid w:val="00680AD8"/>
    <w:rsid w:val="00684065"/>
    <w:rsid w:val="0068424E"/>
    <w:rsid w:val="00684C27"/>
    <w:rsid w:val="00686F92"/>
    <w:rsid w:val="006871EA"/>
    <w:rsid w:val="00687B9D"/>
    <w:rsid w:val="00691D65"/>
    <w:rsid w:val="00692EA4"/>
    <w:rsid w:val="00693687"/>
    <w:rsid w:val="0069461F"/>
    <w:rsid w:val="006A0DA4"/>
    <w:rsid w:val="006A303E"/>
    <w:rsid w:val="006A5A43"/>
    <w:rsid w:val="006A5E0E"/>
    <w:rsid w:val="006A6CA7"/>
    <w:rsid w:val="006A70FC"/>
    <w:rsid w:val="006A77C4"/>
    <w:rsid w:val="006B00CD"/>
    <w:rsid w:val="006B07B7"/>
    <w:rsid w:val="006B0EC3"/>
    <w:rsid w:val="006B5566"/>
    <w:rsid w:val="006B6158"/>
    <w:rsid w:val="006C0917"/>
    <w:rsid w:val="006C2389"/>
    <w:rsid w:val="006C284E"/>
    <w:rsid w:val="006C2D5C"/>
    <w:rsid w:val="006C3A06"/>
    <w:rsid w:val="006C41D9"/>
    <w:rsid w:val="006C5B7B"/>
    <w:rsid w:val="006C5C8C"/>
    <w:rsid w:val="006C62E5"/>
    <w:rsid w:val="006C66D8"/>
    <w:rsid w:val="006C7CC4"/>
    <w:rsid w:val="006D0232"/>
    <w:rsid w:val="006D22E0"/>
    <w:rsid w:val="006D3431"/>
    <w:rsid w:val="006D6490"/>
    <w:rsid w:val="006E0256"/>
    <w:rsid w:val="006E16C6"/>
    <w:rsid w:val="006E1CFF"/>
    <w:rsid w:val="006E500E"/>
    <w:rsid w:val="006E62E2"/>
    <w:rsid w:val="006F2BCA"/>
    <w:rsid w:val="006F4FEE"/>
    <w:rsid w:val="00700775"/>
    <w:rsid w:val="00702242"/>
    <w:rsid w:val="00702587"/>
    <w:rsid w:val="00702E16"/>
    <w:rsid w:val="0070690D"/>
    <w:rsid w:val="0070759B"/>
    <w:rsid w:val="0070767A"/>
    <w:rsid w:val="00710292"/>
    <w:rsid w:val="007105C2"/>
    <w:rsid w:val="00710959"/>
    <w:rsid w:val="00711DA7"/>
    <w:rsid w:val="007122FB"/>
    <w:rsid w:val="0071238E"/>
    <w:rsid w:val="00712CFB"/>
    <w:rsid w:val="00713160"/>
    <w:rsid w:val="007163D8"/>
    <w:rsid w:val="00717AD3"/>
    <w:rsid w:val="00720903"/>
    <w:rsid w:val="00720C01"/>
    <w:rsid w:val="00721E8B"/>
    <w:rsid w:val="007230CC"/>
    <w:rsid w:val="00725195"/>
    <w:rsid w:val="0072602F"/>
    <w:rsid w:val="00726BB4"/>
    <w:rsid w:val="00730259"/>
    <w:rsid w:val="007331CD"/>
    <w:rsid w:val="00740188"/>
    <w:rsid w:val="0074146A"/>
    <w:rsid w:val="00742942"/>
    <w:rsid w:val="00742EB0"/>
    <w:rsid w:val="00743E4A"/>
    <w:rsid w:val="00744B64"/>
    <w:rsid w:val="007453E0"/>
    <w:rsid w:val="00750776"/>
    <w:rsid w:val="00751306"/>
    <w:rsid w:val="00756A82"/>
    <w:rsid w:val="00761DEA"/>
    <w:rsid w:val="007645F4"/>
    <w:rsid w:val="00767066"/>
    <w:rsid w:val="007673F8"/>
    <w:rsid w:val="007721E8"/>
    <w:rsid w:val="00772FD5"/>
    <w:rsid w:val="00775B89"/>
    <w:rsid w:val="007813FC"/>
    <w:rsid w:val="00782CE3"/>
    <w:rsid w:val="00783AED"/>
    <w:rsid w:val="00783EDE"/>
    <w:rsid w:val="00783FC6"/>
    <w:rsid w:val="007848D0"/>
    <w:rsid w:val="0078543B"/>
    <w:rsid w:val="007868FB"/>
    <w:rsid w:val="00790738"/>
    <w:rsid w:val="00791FB2"/>
    <w:rsid w:val="00792C5B"/>
    <w:rsid w:val="00793EE5"/>
    <w:rsid w:val="00796EE7"/>
    <w:rsid w:val="007A007D"/>
    <w:rsid w:val="007A156B"/>
    <w:rsid w:val="007A1F53"/>
    <w:rsid w:val="007A21B3"/>
    <w:rsid w:val="007A2CFC"/>
    <w:rsid w:val="007A4AF3"/>
    <w:rsid w:val="007A5D62"/>
    <w:rsid w:val="007B109F"/>
    <w:rsid w:val="007B1438"/>
    <w:rsid w:val="007B1C64"/>
    <w:rsid w:val="007B3A57"/>
    <w:rsid w:val="007B5C6E"/>
    <w:rsid w:val="007C4B3C"/>
    <w:rsid w:val="007C4BDA"/>
    <w:rsid w:val="007C6080"/>
    <w:rsid w:val="007C7F92"/>
    <w:rsid w:val="007D1C0F"/>
    <w:rsid w:val="007D5BBD"/>
    <w:rsid w:val="007D5C33"/>
    <w:rsid w:val="007D6D20"/>
    <w:rsid w:val="007D7A0D"/>
    <w:rsid w:val="007E15A8"/>
    <w:rsid w:val="007E42A2"/>
    <w:rsid w:val="007E4482"/>
    <w:rsid w:val="007E44B3"/>
    <w:rsid w:val="007E72F9"/>
    <w:rsid w:val="007E7874"/>
    <w:rsid w:val="007F4DE3"/>
    <w:rsid w:val="007F5A5E"/>
    <w:rsid w:val="008007E8"/>
    <w:rsid w:val="00802D33"/>
    <w:rsid w:val="00803271"/>
    <w:rsid w:val="008047F6"/>
    <w:rsid w:val="008054F7"/>
    <w:rsid w:val="00805F7B"/>
    <w:rsid w:val="00806A75"/>
    <w:rsid w:val="00814ECC"/>
    <w:rsid w:val="00815DC1"/>
    <w:rsid w:val="00822F40"/>
    <w:rsid w:val="00825052"/>
    <w:rsid w:val="0082595E"/>
    <w:rsid w:val="0082677E"/>
    <w:rsid w:val="008310BF"/>
    <w:rsid w:val="00833A47"/>
    <w:rsid w:val="008340CB"/>
    <w:rsid w:val="008345F6"/>
    <w:rsid w:val="00835ADC"/>
    <w:rsid w:val="00835E30"/>
    <w:rsid w:val="00840359"/>
    <w:rsid w:val="00845732"/>
    <w:rsid w:val="008514CB"/>
    <w:rsid w:val="008518EE"/>
    <w:rsid w:val="00852A9B"/>
    <w:rsid w:val="00853834"/>
    <w:rsid w:val="00853F8E"/>
    <w:rsid w:val="008611AC"/>
    <w:rsid w:val="00862E5A"/>
    <w:rsid w:val="00863A71"/>
    <w:rsid w:val="00863E8F"/>
    <w:rsid w:val="00864394"/>
    <w:rsid w:val="00865D8C"/>
    <w:rsid w:val="00867B4A"/>
    <w:rsid w:val="00872740"/>
    <w:rsid w:val="00873FE6"/>
    <w:rsid w:val="008751B5"/>
    <w:rsid w:val="008755E3"/>
    <w:rsid w:val="00877C34"/>
    <w:rsid w:val="00881C42"/>
    <w:rsid w:val="0088378B"/>
    <w:rsid w:val="00883AD4"/>
    <w:rsid w:val="00884085"/>
    <w:rsid w:val="00884848"/>
    <w:rsid w:val="0088721B"/>
    <w:rsid w:val="0089196C"/>
    <w:rsid w:val="008924C0"/>
    <w:rsid w:val="0089481D"/>
    <w:rsid w:val="0089526B"/>
    <w:rsid w:val="008974F6"/>
    <w:rsid w:val="00897A1B"/>
    <w:rsid w:val="008A10E4"/>
    <w:rsid w:val="008A25AE"/>
    <w:rsid w:val="008A584C"/>
    <w:rsid w:val="008A7A09"/>
    <w:rsid w:val="008B056C"/>
    <w:rsid w:val="008B0824"/>
    <w:rsid w:val="008B18B2"/>
    <w:rsid w:val="008B4DF5"/>
    <w:rsid w:val="008B50C5"/>
    <w:rsid w:val="008B6499"/>
    <w:rsid w:val="008B6E6E"/>
    <w:rsid w:val="008C001F"/>
    <w:rsid w:val="008C0F4D"/>
    <w:rsid w:val="008C1E17"/>
    <w:rsid w:val="008C5B2C"/>
    <w:rsid w:val="008C6FB7"/>
    <w:rsid w:val="008D017F"/>
    <w:rsid w:val="008D2097"/>
    <w:rsid w:val="008D33D9"/>
    <w:rsid w:val="008D38C6"/>
    <w:rsid w:val="008D5CBF"/>
    <w:rsid w:val="008E57C9"/>
    <w:rsid w:val="008E597F"/>
    <w:rsid w:val="008E5A38"/>
    <w:rsid w:val="008E7402"/>
    <w:rsid w:val="008E7486"/>
    <w:rsid w:val="008E78BA"/>
    <w:rsid w:val="008E7BE6"/>
    <w:rsid w:val="008F12E9"/>
    <w:rsid w:val="008F34A5"/>
    <w:rsid w:val="008F5245"/>
    <w:rsid w:val="008F5468"/>
    <w:rsid w:val="008F5DD4"/>
    <w:rsid w:val="008F5F4E"/>
    <w:rsid w:val="008F7DF8"/>
    <w:rsid w:val="00901BD1"/>
    <w:rsid w:val="009035D8"/>
    <w:rsid w:val="00904ADE"/>
    <w:rsid w:val="00907842"/>
    <w:rsid w:val="0091015F"/>
    <w:rsid w:val="009108C7"/>
    <w:rsid w:val="009110E8"/>
    <w:rsid w:val="0091138C"/>
    <w:rsid w:val="009124A1"/>
    <w:rsid w:val="009127FF"/>
    <w:rsid w:val="00912EEB"/>
    <w:rsid w:val="00915438"/>
    <w:rsid w:val="00915890"/>
    <w:rsid w:val="009172F6"/>
    <w:rsid w:val="00917A66"/>
    <w:rsid w:val="00917D8E"/>
    <w:rsid w:val="009203D0"/>
    <w:rsid w:val="00922F72"/>
    <w:rsid w:val="00923324"/>
    <w:rsid w:val="00923BC1"/>
    <w:rsid w:val="00924A74"/>
    <w:rsid w:val="00926112"/>
    <w:rsid w:val="00931509"/>
    <w:rsid w:val="009317C1"/>
    <w:rsid w:val="00931E4B"/>
    <w:rsid w:val="00933FD5"/>
    <w:rsid w:val="009348CF"/>
    <w:rsid w:val="009369F9"/>
    <w:rsid w:val="00941FB5"/>
    <w:rsid w:val="00942242"/>
    <w:rsid w:val="00943912"/>
    <w:rsid w:val="009464CB"/>
    <w:rsid w:val="00947F78"/>
    <w:rsid w:val="009522D7"/>
    <w:rsid w:val="009536B9"/>
    <w:rsid w:val="00953C3A"/>
    <w:rsid w:val="00954A3D"/>
    <w:rsid w:val="00956567"/>
    <w:rsid w:val="0096021D"/>
    <w:rsid w:val="00960286"/>
    <w:rsid w:val="00961948"/>
    <w:rsid w:val="0096222F"/>
    <w:rsid w:val="00964361"/>
    <w:rsid w:val="00966226"/>
    <w:rsid w:val="009671A9"/>
    <w:rsid w:val="00970B06"/>
    <w:rsid w:val="00970B31"/>
    <w:rsid w:val="0097263B"/>
    <w:rsid w:val="00973FE5"/>
    <w:rsid w:val="0097569E"/>
    <w:rsid w:val="00975A44"/>
    <w:rsid w:val="00980DFF"/>
    <w:rsid w:val="00981DCB"/>
    <w:rsid w:val="00982226"/>
    <w:rsid w:val="00982265"/>
    <w:rsid w:val="0098358C"/>
    <w:rsid w:val="00985429"/>
    <w:rsid w:val="00987016"/>
    <w:rsid w:val="0098761F"/>
    <w:rsid w:val="00987CEF"/>
    <w:rsid w:val="0099043D"/>
    <w:rsid w:val="00990622"/>
    <w:rsid w:val="00994A51"/>
    <w:rsid w:val="00997148"/>
    <w:rsid w:val="009A1036"/>
    <w:rsid w:val="009A2B08"/>
    <w:rsid w:val="009A31DE"/>
    <w:rsid w:val="009A3F1E"/>
    <w:rsid w:val="009A46BF"/>
    <w:rsid w:val="009A4AB8"/>
    <w:rsid w:val="009A61D1"/>
    <w:rsid w:val="009A6417"/>
    <w:rsid w:val="009A6494"/>
    <w:rsid w:val="009B41BE"/>
    <w:rsid w:val="009B5E2D"/>
    <w:rsid w:val="009B5EAC"/>
    <w:rsid w:val="009B77C0"/>
    <w:rsid w:val="009B78BE"/>
    <w:rsid w:val="009C022B"/>
    <w:rsid w:val="009C0EFB"/>
    <w:rsid w:val="009C2A31"/>
    <w:rsid w:val="009C333C"/>
    <w:rsid w:val="009C44E3"/>
    <w:rsid w:val="009C6869"/>
    <w:rsid w:val="009C69C5"/>
    <w:rsid w:val="009D7CCD"/>
    <w:rsid w:val="009E245F"/>
    <w:rsid w:val="009E25BE"/>
    <w:rsid w:val="009E59A5"/>
    <w:rsid w:val="009E66E6"/>
    <w:rsid w:val="009E7CED"/>
    <w:rsid w:val="009F3FB1"/>
    <w:rsid w:val="009F4032"/>
    <w:rsid w:val="009F5E4E"/>
    <w:rsid w:val="009F7271"/>
    <w:rsid w:val="00A00000"/>
    <w:rsid w:val="00A02228"/>
    <w:rsid w:val="00A022A8"/>
    <w:rsid w:val="00A02A0B"/>
    <w:rsid w:val="00A03C93"/>
    <w:rsid w:val="00A11C31"/>
    <w:rsid w:val="00A11F22"/>
    <w:rsid w:val="00A14AAE"/>
    <w:rsid w:val="00A2132E"/>
    <w:rsid w:val="00A2164F"/>
    <w:rsid w:val="00A247E7"/>
    <w:rsid w:val="00A24933"/>
    <w:rsid w:val="00A2528C"/>
    <w:rsid w:val="00A26092"/>
    <w:rsid w:val="00A2635F"/>
    <w:rsid w:val="00A318D2"/>
    <w:rsid w:val="00A31FF9"/>
    <w:rsid w:val="00A327FE"/>
    <w:rsid w:val="00A3432E"/>
    <w:rsid w:val="00A3511D"/>
    <w:rsid w:val="00A3764C"/>
    <w:rsid w:val="00A433DF"/>
    <w:rsid w:val="00A47B61"/>
    <w:rsid w:val="00A52842"/>
    <w:rsid w:val="00A54F3F"/>
    <w:rsid w:val="00A56B22"/>
    <w:rsid w:val="00A57233"/>
    <w:rsid w:val="00A57F1B"/>
    <w:rsid w:val="00A60B0C"/>
    <w:rsid w:val="00A633D1"/>
    <w:rsid w:val="00A63688"/>
    <w:rsid w:val="00A63881"/>
    <w:rsid w:val="00A65FB0"/>
    <w:rsid w:val="00A673BF"/>
    <w:rsid w:val="00A71FFD"/>
    <w:rsid w:val="00A73247"/>
    <w:rsid w:val="00A75195"/>
    <w:rsid w:val="00A7675C"/>
    <w:rsid w:val="00A81083"/>
    <w:rsid w:val="00A82F5D"/>
    <w:rsid w:val="00A952AA"/>
    <w:rsid w:val="00AA16C8"/>
    <w:rsid w:val="00AA1AF2"/>
    <w:rsid w:val="00AA2DE6"/>
    <w:rsid w:val="00AA391C"/>
    <w:rsid w:val="00AA4ADD"/>
    <w:rsid w:val="00AB23B0"/>
    <w:rsid w:val="00AB2436"/>
    <w:rsid w:val="00AB300A"/>
    <w:rsid w:val="00AB3E8B"/>
    <w:rsid w:val="00AB4A97"/>
    <w:rsid w:val="00AB4F87"/>
    <w:rsid w:val="00AB68B4"/>
    <w:rsid w:val="00AB7110"/>
    <w:rsid w:val="00AC209A"/>
    <w:rsid w:val="00AC282B"/>
    <w:rsid w:val="00AC40FC"/>
    <w:rsid w:val="00AC4234"/>
    <w:rsid w:val="00AC485A"/>
    <w:rsid w:val="00AC4F7C"/>
    <w:rsid w:val="00AD002B"/>
    <w:rsid w:val="00AD0C6E"/>
    <w:rsid w:val="00AD4ED7"/>
    <w:rsid w:val="00AD721C"/>
    <w:rsid w:val="00AE0724"/>
    <w:rsid w:val="00AE299F"/>
    <w:rsid w:val="00AE2E26"/>
    <w:rsid w:val="00AE308C"/>
    <w:rsid w:val="00AE4E90"/>
    <w:rsid w:val="00AE617B"/>
    <w:rsid w:val="00AE742C"/>
    <w:rsid w:val="00AE780E"/>
    <w:rsid w:val="00AF0529"/>
    <w:rsid w:val="00AF0FED"/>
    <w:rsid w:val="00AF24DB"/>
    <w:rsid w:val="00AF47D0"/>
    <w:rsid w:val="00AF4960"/>
    <w:rsid w:val="00AF4CC1"/>
    <w:rsid w:val="00AF7E19"/>
    <w:rsid w:val="00B05571"/>
    <w:rsid w:val="00B1145B"/>
    <w:rsid w:val="00B11ED2"/>
    <w:rsid w:val="00B137F4"/>
    <w:rsid w:val="00B15C1F"/>
    <w:rsid w:val="00B15ECE"/>
    <w:rsid w:val="00B16EBD"/>
    <w:rsid w:val="00B20D14"/>
    <w:rsid w:val="00B22F41"/>
    <w:rsid w:val="00B255D9"/>
    <w:rsid w:val="00B335D8"/>
    <w:rsid w:val="00B338EE"/>
    <w:rsid w:val="00B34140"/>
    <w:rsid w:val="00B34A1F"/>
    <w:rsid w:val="00B35B2B"/>
    <w:rsid w:val="00B3793D"/>
    <w:rsid w:val="00B37F52"/>
    <w:rsid w:val="00B40385"/>
    <w:rsid w:val="00B437EA"/>
    <w:rsid w:val="00B43FFE"/>
    <w:rsid w:val="00B45D71"/>
    <w:rsid w:val="00B51AED"/>
    <w:rsid w:val="00B52005"/>
    <w:rsid w:val="00B53234"/>
    <w:rsid w:val="00B550DD"/>
    <w:rsid w:val="00B60776"/>
    <w:rsid w:val="00B62DFE"/>
    <w:rsid w:val="00B63269"/>
    <w:rsid w:val="00B633D0"/>
    <w:rsid w:val="00B63483"/>
    <w:rsid w:val="00B64D82"/>
    <w:rsid w:val="00B66B9E"/>
    <w:rsid w:val="00B67A3D"/>
    <w:rsid w:val="00B70BC0"/>
    <w:rsid w:val="00B70C9C"/>
    <w:rsid w:val="00B72D71"/>
    <w:rsid w:val="00B74A0A"/>
    <w:rsid w:val="00B74E0F"/>
    <w:rsid w:val="00B76656"/>
    <w:rsid w:val="00B766B0"/>
    <w:rsid w:val="00B77480"/>
    <w:rsid w:val="00B80466"/>
    <w:rsid w:val="00B82D03"/>
    <w:rsid w:val="00B838A8"/>
    <w:rsid w:val="00B83ACF"/>
    <w:rsid w:val="00B8653D"/>
    <w:rsid w:val="00B9101E"/>
    <w:rsid w:val="00B92F43"/>
    <w:rsid w:val="00B9471F"/>
    <w:rsid w:val="00B94FC1"/>
    <w:rsid w:val="00B95E19"/>
    <w:rsid w:val="00BA199B"/>
    <w:rsid w:val="00BA1FF2"/>
    <w:rsid w:val="00BA3006"/>
    <w:rsid w:val="00BA3211"/>
    <w:rsid w:val="00BA5B74"/>
    <w:rsid w:val="00BB134B"/>
    <w:rsid w:val="00BB1601"/>
    <w:rsid w:val="00BB308F"/>
    <w:rsid w:val="00BB4818"/>
    <w:rsid w:val="00BB76DF"/>
    <w:rsid w:val="00BC0266"/>
    <w:rsid w:val="00BC3F95"/>
    <w:rsid w:val="00BC4543"/>
    <w:rsid w:val="00BC5AC1"/>
    <w:rsid w:val="00BC5E76"/>
    <w:rsid w:val="00BD141E"/>
    <w:rsid w:val="00BD16FA"/>
    <w:rsid w:val="00BD2256"/>
    <w:rsid w:val="00BD3366"/>
    <w:rsid w:val="00BD60FB"/>
    <w:rsid w:val="00BE1276"/>
    <w:rsid w:val="00BE1739"/>
    <w:rsid w:val="00BE2E29"/>
    <w:rsid w:val="00BE3B4F"/>
    <w:rsid w:val="00BE445A"/>
    <w:rsid w:val="00BE57C3"/>
    <w:rsid w:val="00BE70D1"/>
    <w:rsid w:val="00BF05B7"/>
    <w:rsid w:val="00BF3BB9"/>
    <w:rsid w:val="00BF3BBC"/>
    <w:rsid w:val="00BF4407"/>
    <w:rsid w:val="00BF6498"/>
    <w:rsid w:val="00C0349C"/>
    <w:rsid w:val="00C05510"/>
    <w:rsid w:val="00C06729"/>
    <w:rsid w:val="00C0728E"/>
    <w:rsid w:val="00C076BD"/>
    <w:rsid w:val="00C110FE"/>
    <w:rsid w:val="00C111E4"/>
    <w:rsid w:val="00C14450"/>
    <w:rsid w:val="00C15E5C"/>
    <w:rsid w:val="00C17C50"/>
    <w:rsid w:val="00C17E4E"/>
    <w:rsid w:val="00C17EA7"/>
    <w:rsid w:val="00C2151B"/>
    <w:rsid w:val="00C24CA4"/>
    <w:rsid w:val="00C261A8"/>
    <w:rsid w:val="00C265E4"/>
    <w:rsid w:val="00C26AEA"/>
    <w:rsid w:val="00C27EFA"/>
    <w:rsid w:val="00C4163C"/>
    <w:rsid w:val="00C41A3B"/>
    <w:rsid w:val="00C42D63"/>
    <w:rsid w:val="00C430EF"/>
    <w:rsid w:val="00C44753"/>
    <w:rsid w:val="00C46712"/>
    <w:rsid w:val="00C47A4A"/>
    <w:rsid w:val="00C503B8"/>
    <w:rsid w:val="00C505BC"/>
    <w:rsid w:val="00C518F5"/>
    <w:rsid w:val="00C5343A"/>
    <w:rsid w:val="00C55D81"/>
    <w:rsid w:val="00C55E92"/>
    <w:rsid w:val="00C55EA2"/>
    <w:rsid w:val="00C57059"/>
    <w:rsid w:val="00C60154"/>
    <w:rsid w:val="00C60A1F"/>
    <w:rsid w:val="00C6320A"/>
    <w:rsid w:val="00C64C60"/>
    <w:rsid w:val="00C663A5"/>
    <w:rsid w:val="00C66F37"/>
    <w:rsid w:val="00C67C54"/>
    <w:rsid w:val="00C71ECD"/>
    <w:rsid w:val="00C76664"/>
    <w:rsid w:val="00C76801"/>
    <w:rsid w:val="00C76DD3"/>
    <w:rsid w:val="00C806EA"/>
    <w:rsid w:val="00C836AF"/>
    <w:rsid w:val="00C84A60"/>
    <w:rsid w:val="00C919C1"/>
    <w:rsid w:val="00C921CE"/>
    <w:rsid w:val="00C930D1"/>
    <w:rsid w:val="00C93C91"/>
    <w:rsid w:val="00C93D68"/>
    <w:rsid w:val="00C95EB9"/>
    <w:rsid w:val="00C964B4"/>
    <w:rsid w:val="00C978D7"/>
    <w:rsid w:val="00CA0F5B"/>
    <w:rsid w:val="00CA20A2"/>
    <w:rsid w:val="00CA248F"/>
    <w:rsid w:val="00CA4320"/>
    <w:rsid w:val="00CA68F1"/>
    <w:rsid w:val="00CA7427"/>
    <w:rsid w:val="00CB0011"/>
    <w:rsid w:val="00CB2118"/>
    <w:rsid w:val="00CB24CD"/>
    <w:rsid w:val="00CB7904"/>
    <w:rsid w:val="00CB7C32"/>
    <w:rsid w:val="00CB7D46"/>
    <w:rsid w:val="00CC0232"/>
    <w:rsid w:val="00CC057A"/>
    <w:rsid w:val="00CC05D5"/>
    <w:rsid w:val="00CC2E4F"/>
    <w:rsid w:val="00CD1664"/>
    <w:rsid w:val="00CD3101"/>
    <w:rsid w:val="00CD350E"/>
    <w:rsid w:val="00CD35E2"/>
    <w:rsid w:val="00CD449E"/>
    <w:rsid w:val="00CD4C0D"/>
    <w:rsid w:val="00CD5D44"/>
    <w:rsid w:val="00CD639C"/>
    <w:rsid w:val="00CD677A"/>
    <w:rsid w:val="00CD6785"/>
    <w:rsid w:val="00CD712F"/>
    <w:rsid w:val="00CE05CC"/>
    <w:rsid w:val="00CE0A37"/>
    <w:rsid w:val="00CE6832"/>
    <w:rsid w:val="00CF273D"/>
    <w:rsid w:val="00CF5FD2"/>
    <w:rsid w:val="00CF6C5A"/>
    <w:rsid w:val="00CF75C6"/>
    <w:rsid w:val="00D00272"/>
    <w:rsid w:val="00D0050E"/>
    <w:rsid w:val="00D01343"/>
    <w:rsid w:val="00D017AF"/>
    <w:rsid w:val="00D02755"/>
    <w:rsid w:val="00D046B1"/>
    <w:rsid w:val="00D06B12"/>
    <w:rsid w:val="00D07C60"/>
    <w:rsid w:val="00D1148A"/>
    <w:rsid w:val="00D11BEF"/>
    <w:rsid w:val="00D15FA4"/>
    <w:rsid w:val="00D16CD5"/>
    <w:rsid w:val="00D2350C"/>
    <w:rsid w:val="00D2752E"/>
    <w:rsid w:val="00D27E7E"/>
    <w:rsid w:val="00D30D16"/>
    <w:rsid w:val="00D320D8"/>
    <w:rsid w:val="00D3233D"/>
    <w:rsid w:val="00D349A2"/>
    <w:rsid w:val="00D37D4E"/>
    <w:rsid w:val="00D40B03"/>
    <w:rsid w:val="00D41ADE"/>
    <w:rsid w:val="00D41C7C"/>
    <w:rsid w:val="00D451CC"/>
    <w:rsid w:val="00D460FB"/>
    <w:rsid w:val="00D4661A"/>
    <w:rsid w:val="00D510F8"/>
    <w:rsid w:val="00D51CAA"/>
    <w:rsid w:val="00D52210"/>
    <w:rsid w:val="00D526DD"/>
    <w:rsid w:val="00D54200"/>
    <w:rsid w:val="00D5482A"/>
    <w:rsid w:val="00D56B48"/>
    <w:rsid w:val="00D57D6E"/>
    <w:rsid w:val="00D63803"/>
    <w:rsid w:val="00D6391D"/>
    <w:rsid w:val="00D641E8"/>
    <w:rsid w:val="00D6639D"/>
    <w:rsid w:val="00D66B5E"/>
    <w:rsid w:val="00D70D5A"/>
    <w:rsid w:val="00D71C15"/>
    <w:rsid w:val="00D72991"/>
    <w:rsid w:val="00D73FB2"/>
    <w:rsid w:val="00D7650D"/>
    <w:rsid w:val="00D84DF5"/>
    <w:rsid w:val="00D87467"/>
    <w:rsid w:val="00D876AB"/>
    <w:rsid w:val="00D901DE"/>
    <w:rsid w:val="00D90DF5"/>
    <w:rsid w:val="00D914A0"/>
    <w:rsid w:val="00D92270"/>
    <w:rsid w:val="00D938D3"/>
    <w:rsid w:val="00D94D2B"/>
    <w:rsid w:val="00DA2891"/>
    <w:rsid w:val="00DA3185"/>
    <w:rsid w:val="00DA3BEB"/>
    <w:rsid w:val="00DA4548"/>
    <w:rsid w:val="00DA7AF9"/>
    <w:rsid w:val="00DB002C"/>
    <w:rsid w:val="00DB38C2"/>
    <w:rsid w:val="00DC06EF"/>
    <w:rsid w:val="00DC0F18"/>
    <w:rsid w:val="00DC132F"/>
    <w:rsid w:val="00DC3C30"/>
    <w:rsid w:val="00DC6E7B"/>
    <w:rsid w:val="00DD074A"/>
    <w:rsid w:val="00DD0BA1"/>
    <w:rsid w:val="00DD333A"/>
    <w:rsid w:val="00DD3E36"/>
    <w:rsid w:val="00DD7312"/>
    <w:rsid w:val="00DE191C"/>
    <w:rsid w:val="00DE1E39"/>
    <w:rsid w:val="00DF0145"/>
    <w:rsid w:val="00DF11AC"/>
    <w:rsid w:val="00DF2B79"/>
    <w:rsid w:val="00DF2D22"/>
    <w:rsid w:val="00DF502F"/>
    <w:rsid w:val="00DF51EB"/>
    <w:rsid w:val="00DF560E"/>
    <w:rsid w:val="00DF5BE1"/>
    <w:rsid w:val="00DF739E"/>
    <w:rsid w:val="00E022C4"/>
    <w:rsid w:val="00E02CE5"/>
    <w:rsid w:val="00E02F73"/>
    <w:rsid w:val="00E03C23"/>
    <w:rsid w:val="00E0468E"/>
    <w:rsid w:val="00E10393"/>
    <w:rsid w:val="00E1062A"/>
    <w:rsid w:val="00E120D3"/>
    <w:rsid w:val="00E12F3C"/>
    <w:rsid w:val="00E165D7"/>
    <w:rsid w:val="00E209AD"/>
    <w:rsid w:val="00E20AE5"/>
    <w:rsid w:val="00E20BA3"/>
    <w:rsid w:val="00E223FE"/>
    <w:rsid w:val="00E24377"/>
    <w:rsid w:val="00E24BB3"/>
    <w:rsid w:val="00E25D57"/>
    <w:rsid w:val="00E267E2"/>
    <w:rsid w:val="00E30EA8"/>
    <w:rsid w:val="00E34A1D"/>
    <w:rsid w:val="00E369F8"/>
    <w:rsid w:val="00E37CCA"/>
    <w:rsid w:val="00E43C97"/>
    <w:rsid w:val="00E440BF"/>
    <w:rsid w:val="00E50413"/>
    <w:rsid w:val="00E54E03"/>
    <w:rsid w:val="00E6135D"/>
    <w:rsid w:val="00E62020"/>
    <w:rsid w:val="00E63DD0"/>
    <w:rsid w:val="00E67D61"/>
    <w:rsid w:val="00E7039F"/>
    <w:rsid w:val="00E7260E"/>
    <w:rsid w:val="00E72A68"/>
    <w:rsid w:val="00E73734"/>
    <w:rsid w:val="00E74D72"/>
    <w:rsid w:val="00E74D8C"/>
    <w:rsid w:val="00E7535C"/>
    <w:rsid w:val="00E75AA5"/>
    <w:rsid w:val="00E75D2D"/>
    <w:rsid w:val="00E76193"/>
    <w:rsid w:val="00E80114"/>
    <w:rsid w:val="00E801A8"/>
    <w:rsid w:val="00E81446"/>
    <w:rsid w:val="00E823FA"/>
    <w:rsid w:val="00E8267B"/>
    <w:rsid w:val="00E83530"/>
    <w:rsid w:val="00E85D50"/>
    <w:rsid w:val="00E86449"/>
    <w:rsid w:val="00E90F47"/>
    <w:rsid w:val="00E91429"/>
    <w:rsid w:val="00E91490"/>
    <w:rsid w:val="00E9166D"/>
    <w:rsid w:val="00E95ECB"/>
    <w:rsid w:val="00E963F6"/>
    <w:rsid w:val="00E976B2"/>
    <w:rsid w:val="00EA18B4"/>
    <w:rsid w:val="00EA1F07"/>
    <w:rsid w:val="00EA247B"/>
    <w:rsid w:val="00EA2ECC"/>
    <w:rsid w:val="00EA4074"/>
    <w:rsid w:val="00EA49ED"/>
    <w:rsid w:val="00EA614E"/>
    <w:rsid w:val="00EA6238"/>
    <w:rsid w:val="00EB1757"/>
    <w:rsid w:val="00EB1BE3"/>
    <w:rsid w:val="00EB39CE"/>
    <w:rsid w:val="00EB5B33"/>
    <w:rsid w:val="00EB6123"/>
    <w:rsid w:val="00EB6C6A"/>
    <w:rsid w:val="00EB7D6B"/>
    <w:rsid w:val="00EC0A0B"/>
    <w:rsid w:val="00EC1B6F"/>
    <w:rsid w:val="00EC4034"/>
    <w:rsid w:val="00EC4ECE"/>
    <w:rsid w:val="00EC6474"/>
    <w:rsid w:val="00EC7532"/>
    <w:rsid w:val="00EC7558"/>
    <w:rsid w:val="00ED126D"/>
    <w:rsid w:val="00ED3B24"/>
    <w:rsid w:val="00ED6BDD"/>
    <w:rsid w:val="00ED7EF2"/>
    <w:rsid w:val="00EE16DF"/>
    <w:rsid w:val="00EE325D"/>
    <w:rsid w:val="00EE3AB7"/>
    <w:rsid w:val="00EF20DD"/>
    <w:rsid w:val="00EF21A3"/>
    <w:rsid w:val="00EF3B4C"/>
    <w:rsid w:val="00EF3B63"/>
    <w:rsid w:val="00EF4DD8"/>
    <w:rsid w:val="00EF59AB"/>
    <w:rsid w:val="00F006B4"/>
    <w:rsid w:val="00F01D4A"/>
    <w:rsid w:val="00F0668D"/>
    <w:rsid w:val="00F06D0F"/>
    <w:rsid w:val="00F10A0B"/>
    <w:rsid w:val="00F124EE"/>
    <w:rsid w:val="00F13C28"/>
    <w:rsid w:val="00F14B30"/>
    <w:rsid w:val="00F154D6"/>
    <w:rsid w:val="00F15D3A"/>
    <w:rsid w:val="00F178D8"/>
    <w:rsid w:val="00F2397E"/>
    <w:rsid w:val="00F259BE"/>
    <w:rsid w:val="00F25E92"/>
    <w:rsid w:val="00F30692"/>
    <w:rsid w:val="00F32371"/>
    <w:rsid w:val="00F37C32"/>
    <w:rsid w:val="00F417C9"/>
    <w:rsid w:val="00F41833"/>
    <w:rsid w:val="00F43AD4"/>
    <w:rsid w:val="00F45034"/>
    <w:rsid w:val="00F4629D"/>
    <w:rsid w:val="00F50580"/>
    <w:rsid w:val="00F50C28"/>
    <w:rsid w:val="00F50CA2"/>
    <w:rsid w:val="00F51D1A"/>
    <w:rsid w:val="00F537DB"/>
    <w:rsid w:val="00F53B9B"/>
    <w:rsid w:val="00F546A0"/>
    <w:rsid w:val="00F55B57"/>
    <w:rsid w:val="00F56878"/>
    <w:rsid w:val="00F57887"/>
    <w:rsid w:val="00F57950"/>
    <w:rsid w:val="00F600BB"/>
    <w:rsid w:val="00F70377"/>
    <w:rsid w:val="00F71432"/>
    <w:rsid w:val="00F7217E"/>
    <w:rsid w:val="00F7463D"/>
    <w:rsid w:val="00F80708"/>
    <w:rsid w:val="00F8109C"/>
    <w:rsid w:val="00F810A8"/>
    <w:rsid w:val="00F81EA4"/>
    <w:rsid w:val="00F82A15"/>
    <w:rsid w:val="00F840C7"/>
    <w:rsid w:val="00F8770D"/>
    <w:rsid w:val="00F87CB1"/>
    <w:rsid w:val="00F90B60"/>
    <w:rsid w:val="00F910E6"/>
    <w:rsid w:val="00F933FD"/>
    <w:rsid w:val="00F936F9"/>
    <w:rsid w:val="00F95637"/>
    <w:rsid w:val="00F95C8F"/>
    <w:rsid w:val="00F960D2"/>
    <w:rsid w:val="00F9694C"/>
    <w:rsid w:val="00F9702F"/>
    <w:rsid w:val="00FA0B05"/>
    <w:rsid w:val="00FA3C2A"/>
    <w:rsid w:val="00FA7BC4"/>
    <w:rsid w:val="00FB0DC3"/>
    <w:rsid w:val="00FB0EC9"/>
    <w:rsid w:val="00FB0EFF"/>
    <w:rsid w:val="00FB1B49"/>
    <w:rsid w:val="00FB247F"/>
    <w:rsid w:val="00FB25F1"/>
    <w:rsid w:val="00FB3BE3"/>
    <w:rsid w:val="00FB5409"/>
    <w:rsid w:val="00FB704F"/>
    <w:rsid w:val="00FC02A7"/>
    <w:rsid w:val="00FC166A"/>
    <w:rsid w:val="00FC4608"/>
    <w:rsid w:val="00FC65F5"/>
    <w:rsid w:val="00FC74DA"/>
    <w:rsid w:val="00FD40DB"/>
    <w:rsid w:val="00FD6A5B"/>
    <w:rsid w:val="00FE0FE8"/>
    <w:rsid w:val="00FE245D"/>
    <w:rsid w:val="00FE3228"/>
    <w:rsid w:val="00FF0A3C"/>
    <w:rsid w:val="00FF4330"/>
    <w:rsid w:val="00FF6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D59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72F6"/>
    <w:rPr>
      <w:rFonts w:ascii="Tahoma" w:hAnsi="Tahoma" w:cs="Tahoma"/>
      <w:sz w:val="16"/>
      <w:szCs w:val="16"/>
    </w:rPr>
  </w:style>
  <w:style w:type="paragraph" w:styleId="a4">
    <w:name w:val="header"/>
    <w:basedOn w:val="a"/>
    <w:rsid w:val="000D39EA"/>
    <w:pPr>
      <w:tabs>
        <w:tab w:val="center" w:pos="4677"/>
        <w:tab w:val="right" w:pos="9355"/>
      </w:tabs>
    </w:pPr>
  </w:style>
  <w:style w:type="character" w:styleId="a5">
    <w:name w:val="page number"/>
    <w:basedOn w:val="a0"/>
    <w:rsid w:val="000D39EA"/>
  </w:style>
  <w:style w:type="paragraph" w:customStyle="1" w:styleId="11">
    <w:name w:val="Знак1 Знак Знак Знак1"/>
    <w:basedOn w:val="a"/>
    <w:rsid w:val="00790738"/>
    <w:pPr>
      <w:spacing w:after="160" w:line="240" w:lineRule="exact"/>
    </w:pPr>
    <w:rPr>
      <w:rFonts w:ascii="Verdana" w:hAnsi="Verdana"/>
      <w:lang w:val="en-US" w:eastAsia="en-US"/>
    </w:rPr>
  </w:style>
  <w:style w:type="character" w:customStyle="1" w:styleId="apple-style-span">
    <w:name w:val="apple-style-span"/>
    <w:basedOn w:val="a0"/>
    <w:rsid w:val="00A52842"/>
  </w:style>
  <w:style w:type="paragraph" w:styleId="a6">
    <w:name w:val="Plain Text"/>
    <w:basedOn w:val="a"/>
    <w:rsid w:val="004520C7"/>
    <w:rPr>
      <w:rFonts w:ascii="Courier New" w:hAnsi="Courier New" w:cs="Courier New"/>
      <w:sz w:val="20"/>
      <w:szCs w:val="20"/>
    </w:rPr>
  </w:style>
  <w:style w:type="paragraph" w:customStyle="1" w:styleId="ConsPlusNormal">
    <w:name w:val="ConsPlusNormal"/>
    <w:rsid w:val="001437F2"/>
    <w:pPr>
      <w:widowControl w:val="0"/>
      <w:autoSpaceDE w:val="0"/>
      <w:autoSpaceDN w:val="0"/>
      <w:adjustRightInd w:val="0"/>
      <w:ind w:firstLine="720"/>
    </w:pPr>
    <w:rPr>
      <w:rFonts w:ascii="Arial" w:hAnsi="Arial" w:cs="Arial"/>
    </w:rPr>
  </w:style>
  <w:style w:type="paragraph" w:styleId="a7">
    <w:name w:val="Subtitle"/>
    <w:basedOn w:val="a"/>
    <w:qFormat/>
    <w:rsid w:val="0097569E"/>
    <w:rPr>
      <w:sz w:val="28"/>
    </w:rPr>
  </w:style>
  <w:style w:type="paragraph" w:customStyle="1" w:styleId="110">
    <w:name w:val="Знак Знак Знак1 Знак1 Знак Знак Знак Знак Знак Знак"/>
    <w:basedOn w:val="a"/>
    <w:rsid w:val="0097569E"/>
    <w:pPr>
      <w:spacing w:after="160" w:line="240" w:lineRule="exact"/>
    </w:pPr>
    <w:rPr>
      <w:rFonts w:ascii="Verdana" w:hAnsi="Verdana" w:cs="Verdana"/>
      <w:sz w:val="20"/>
      <w:szCs w:val="20"/>
      <w:lang w:val="en-US" w:eastAsia="en-US"/>
    </w:rPr>
  </w:style>
  <w:style w:type="paragraph" w:customStyle="1" w:styleId="a8">
    <w:name w:val="Знак Знак Знак Знак"/>
    <w:basedOn w:val="a"/>
    <w:rsid w:val="004F1141"/>
    <w:pPr>
      <w:spacing w:after="160" w:line="240" w:lineRule="exact"/>
    </w:pPr>
    <w:rPr>
      <w:rFonts w:ascii="Verdana" w:hAnsi="Verdana"/>
      <w:sz w:val="20"/>
      <w:szCs w:val="20"/>
      <w:lang w:val="en-US" w:eastAsia="en-US"/>
    </w:rPr>
  </w:style>
  <w:style w:type="paragraph" w:customStyle="1" w:styleId="111">
    <w:name w:val="Знак1 Знак Знак Знак1"/>
    <w:basedOn w:val="a"/>
    <w:rsid w:val="00E24BB3"/>
    <w:pPr>
      <w:spacing w:after="160" w:line="240" w:lineRule="exact"/>
    </w:pPr>
    <w:rPr>
      <w:rFonts w:ascii="Verdana" w:hAnsi="Verdana" w:cs="Verdana"/>
      <w:lang w:val="en-US" w:eastAsia="en-US"/>
    </w:rPr>
  </w:style>
  <w:style w:type="paragraph" w:customStyle="1" w:styleId="1">
    <w:name w:val="Знак1 Знак Знак Знак"/>
    <w:basedOn w:val="a"/>
    <w:rsid w:val="004E7157"/>
    <w:pPr>
      <w:spacing w:after="160" w:line="240" w:lineRule="exact"/>
    </w:pPr>
    <w:rPr>
      <w:rFonts w:ascii="Verdana" w:hAnsi="Verdana"/>
      <w:sz w:val="20"/>
      <w:szCs w:val="20"/>
      <w:lang w:val="en-US" w:eastAsia="en-US"/>
    </w:rPr>
  </w:style>
  <w:style w:type="paragraph" w:customStyle="1" w:styleId="ConsPlusTitle">
    <w:name w:val="ConsPlusTitle"/>
    <w:rsid w:val="009348CF"/>
    <w:pPr>
      <w:widowControl w:val="0"/>
      <w:autoSpaceDE w:val="0"/>
      <w:autoSpaceDN w:val="0"/>
      <w:adjustRightInd w:val="0"/>
    </w:pPr>
    <w:rPr>
      <w:b/>
      <w:bCs/>
      <w:sz w:val="24"/>
      <w:szCs w:val="24"/>
    </w:rPr>
  </w:style>
  <w:style w:type="paragraph" w:styleId="a9">
    <w:name w:val="Body Text"/>
    <w:basedOn w:val="a"/>
    <w:rsid w:val="008340CB"/>
    <w:rPr>
      <w:sz w:val="28"/>
    </w:rPr>
  </w:style>
  <w:style w:type="paragraph" w:customStyle="1" w:styleId="aa">
    <w:name w:val="Знак"/>
    <w:basedOn w:val="a"/>
    <w:rsid w:val="0034165C"/>
    <w:pPr>
      <w:spacing w:after="160" w:line="240" w:lineRule="exact"/>
    </w:pPr>
    <w:rPr>
      <w:rFonts w:ascii="Verdana" w:hAnsi="Verdana"/>
      <w:sz w:val="20"/>
      <w:szCs w:val="20"/>
      <w:lang w:val="en-US" w:eastAsia="en-US"/>
    </w:rPr>
  </w:style>
  <w:style w:type="paragraph" w:customStyle="1" w:styleId="ab">
    <w:name w:val="Знак Знак Знак Знак Знак Знак Знак Знак Знак Знак"/>
    <w:basedOn w:val="a"/>
    <w:rsid w:val="005B689D"/>
    <w:pPr>
      <w:spacing w:after="160" w:line="240" w:lineRule="exact"/>
    </w:pPr>
    <w:rPr>
      <w:rFonts w:ascii="Verdana" w:hAnsi="Verdana"/>
      <w:lang w:val="en-US" w:eastAsia="en-US"/>
    </w:rPr>
  </w:style>
  <w:style w:type="paragraph" w:customStyle="1" w:styleId="ConsPlusNonformat">
    <w:name w:val="ConsPlusNonformat"/>
    <w:rsid w:val="00E24377"/>
    <w:pPr>
      <w:widowControl w:val="0"/>
      <w:autoSpaceDE w:val="0"/>
      <w:autoSpaceDN w:val="0"/>
      <w:adjustRightInd w:val="0"/>
    </w:pPr>
    <w:rPr>
      <w:rFonts w:ascii="Courier New" w:hAnsi="Courier New" w:cs="Courier New"/>
    </w:rPr>
  </w:style>
  <w:style w:type="paragraph" w:customStyle="1" w:styleId="10">
    <w:name w:val="Знак Знак1 Знак"/>
    <w:basedOn w:val="a"/>
    <w:rsid w:val="00E24377"/>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C74DA"/>
    <w:pPr>
      <w:spacing w:before="100" w:beforeAutospacing="1" w:after="100" w:afterAutospacing="1"/>
    </w:pPr>
    <w:rPr>
      <w:rFonts w:ascii="Tahoma" w:hAnsi="Tahoma"/>
      <w:sz w:val="20"/>
      <w:szCs w:val="20"/>
      <w:lang w:val="en-US" w:eastAsia="en-US"/>
    </w:rPr>
  </w:style>
  <w:style w:type="paragraph" w:customStyle="1" w:styleId="ac">
    <w:name w:val="Знак Знак Знак Знак"/>
    <w:basedOn w:val="a"/>
    <w:rsid w:val="00C806EA"/>
    <w:pPr>
      <w:spacing w:after="160" w:line="240" w:lineRule="exact"/>
    </w:pPr>
    <w:rPr>
      <w:rFonts w:ascii="Verdana" w:hAnsi="Verdana"/>
      <w:sz w:val="20"/>
      <w:szCs w:val="20"/>
      <w:lang w:val="en-US" w:eastAsia="en-US"/>
    </w:rPr>
  </w:style>
  <w:style w:type="character" w:styleId="ad">
    <w:name w:val="Hyperlink"/>
    <w:rsid w:val="00205F5E"/>
    <w:rPr>
      <w:color w:val="0000FF"/>
      <w:u w:val="single"/>
    </w:rPr>
  </w:style>
  <w:style w:type="paragraph" w:customStyle="1" w:styleId="ae">
    <w:name w:val="Знак"/>
    <w:basedOn w:val="a"/>
    <w:rsid w:val="006A303E"/>
    <w:pPr>
      <w:spacing w:after="160" w:line="240" w:lineRule="exact"/>
    </w:pPr>
    <w:rPr>
      <w:rFonts w:ascii="Verdana" w:hAnsi="Verdana"/>
      <w:sz w:val="20"/>
      <w:szCs w:val="20"/>
      <w:lang w:val="en-US" w:eastAsia="en-US"/>
    </w:rPr>
  </w:style>
  <w:style w:type="paragraph" w:customStyle="1" w:styleId="af">
    <w:name w:val="Знак Знак Знак Знак Знак Знак Знак Знак Знак Знак"/>
    <w:basedOn w:val="a"/>
    <w:rsid w:val="00783EDE"/>
    <w:pPr>
      <w:spacing w:after="160" w:line="240" w:lineRule="exact"/>
    </w:pPr>
    <w:rPr>
      <w:rFonts w:ascii="Verdana" w:hAnsi="Verdana"/>
      <w:lang w:val="en-US" w:eastAsia="en-US"/>
    </w:rPr>
  </w:style>
  <w:style w:type="paragraph" w:customStyle="1" w:styleId="af0">
    <w:name w:val="Знак Знак"/>
    <w:basedOn w:val="a"/>
    <w:rsid w:val="00F81EA4"/>
    <w:pPr>
      <w:spacing w:after="160" w:line="240" w:lineRule="exact"/>
    </w:pPr>
    <w:rPr>
      <w:rFonts w:ascii="Verdana" w:hAnsi="Verdana" w:cs="Verdana"/>
      <w:lang w:val="en-US" w:eastAsia="en-US"/>
    </w:rPr>
  </w:style>
  <w:style w:type="character" w:styleId="af1">
    <w:name w:val="Strong"/>
    <w:qFormat/>
    <w:rsid w:val="000D7ABB"/>
    <w:rPr>
      <w:b/>
      <w:bCs/>
    </w:rPr>
  </w:style>
  <w:style w:type="paragraph" w:styleId="af2">
    <w:name w:val="Normal (Web)"/>
    <w:basedOn w:val="a"/>
    <w:rsid w:val="00B83ACF"/>
    <w:pPr>
      <w:spacing w:before="100" w:beforeAutospacing="1" w:after="100" w:afterAutospacing="1"/>
    </w:pPr>
    <w:rPr>
      <w:sz w:val="16"/>
      <w:szCs w:val="16"/>
    </w:rPr>
  </w:style>
  <w:style w:type="paragraph" w:customStyle="1" w:styleId="12">
    <w:name w:val="Знак Знак Знак1 Знак Знак Знак Знак"/>
    <w:basedOn w:val="a"/>
    <w:rsid w:val="004209BB"/>
    <w:pPr>
      <w:spacing w:after="160" w:line="240" w:lineRule="exact"/>
    </w:pPr>
    <w:rPr>
      <w:rFonts w:ascii="Verdana" w:hAnsi="Verdana"/>
      <w:lang w:val="en-US" w:eastAsia="en-US"/>
    </w:rPr>
  </w:style>
  <w:style w:type="paragraph" w:customStyle="1" w:styleId="af3">
    <w:name w:val="Знак Знак Знак"/>
    <w:basedOn w:val="a"/>
    <w:rsid w:val="00E90F47"/>
    <w:pPr>
      <w:spacing w:after="160" w:line="240" w:lineRule="exact"/>
    </w:pPr>
    <w:rPr>
      <w:rFonts w:ascii="Verdana" w:hAnsi="Verdana"/>
      <w:lang w:val="en-US" w:eastAsia="en-US"/>
    </w:rPr>
  </w:style>
  <w:style w:type="table" w:styleId="af4">
    <w:name w:val="Table Grid"/>
    <w:basedOn w:val="a1"/>
    <w:rsid w:val="00B6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w:basedOn w:val="a"/>
    <w:rsid w:val="001C52AA"/>
    <w:pPr>
      <w:spacing w:after="160" w:line="240" w:lineRule="exact"/>
    </w:pPr>
    <w:rPr>
      <w:rFonts w:ascii="Verdana" w:hAnsi="Verdana"/>
      <w:sz w:val="20"/>
      <w:szCs w:val="20"/>
      <w:lang w:val="en-US" w:eastAsia="en-US"/>
    </w:rPr>
  </w:style>
  <w:style w:type="paragraph" w:customStyle="1" w:styleId="af5">
    <w:name w:val="Знак Знак Знак Знак Знак Знак Знак"/>
    <w:basedOn w:val="a"/>
    <w:rsid w:val="006764E4"/>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72F6"/>
    <w:rPr>
      <w:rFonts w:ascii="Tahoma" w:hAnsi="Tahoma" w:cs="Tahoma"/>
      <w:sz w:val="16"/>
      <w:szCs w:val="16"/>
    </w:rPr>
  </w:style>
  <w:style w:type="paragraph" w:styleId="a4">
    <w:name w:val="header"/>
    <w:basedOn w:val="a"/>
    <w:rsid w:val="000D39EA"/>
    <w:pPr>
      <w:tabs>
        <w:tab w:val="center" w:pos="4677"/>
        <w:tab w:val="right" w:pos="9355"/>
      </w:tabs>
    </w:pPr>
  </w:style>
  <w:style w:type="character" w:styleId="a5">
    <w:name w:val="page number"/>
    <w:basedOn w:val="a0"/>
    <w:rsid w:val="000D39EA"/>
  </w:style>
  <w:style w:type="paragraph" w:customStyle="1" w:styleId="11">
    <w:name w:val="Знак1 Знак Знак Знак1"/>
    <w:basedOn w:val="a"/>
    <w:rsid w:val="00790738"/>
    <w:pPr>
      <w:spacing w:after="160" w:line="240" w:lineRule="exact"/>
    </w:pPr>
    <w:rPr>
      <w:rFonts w:ascii="Verdana" w:hAnsi="Verdana"/>
      <w:lang w:val="en-US" w:eastAsia="en-US"/>
    </w:rPr>
  </w:style>
  <w:style w:type="character" w:customStyle="1" w:styleId="apple-style-span">
    <w:name w:val="apple-style-span"/>
    <w:basedOn w:val="a0"/>
    <w:rsid w:val="00A52842"/>
  </w:style>
  <w:style w:type="paragraph" w:styleId="a6">
    <w:name w:val="Plain Text"/>
    <w:basedOn w:val="a"/>
    <w:rsid w:val="004520C7"/>
    <w:rPr>
      <w:rFonts w:ascii="Courier New" w:hAnsi="Courier New" w:cs="Courier New"/>
      <w:sz w:val="20"/>
      <w:szCs w:val="20"/>
    </w:rPr>
  </w:style>
  <w:style w:type="paragraph" w:customStyle="1" w:styleId="ConsPlusNormal">
    <w:name w:val="ConsPlusNormal"/>
    <w:rsid w:val="001437F2"/>
    <w:pPr>
      <w:widowControl w:val="0"/>
      <w:autoSpaceDE w:val="0"/>
      <w:autoSpaceDN w:val="0"/>
      <w:adjustRightInd w:val="0"/>
      <w:ind w:firstLine="720"/>
    </w:pPr>
    <w:rPr>
      <w:rFonts w:ascii="Arial" w:hAnsi="Arial" w:cs="Arial"/>
    </w:rPr>
  </w:style>
  <w:style w:type="paragraph" w:styleId="a7">
    <w:name w:val="Subtitle"/>
    <w:basedOn w:val="a"/>
    <w:qFormat/>
    <w:rsid w:val="0097569E"/>
    <w:rPr>
      <w:sz w:val="28"/>
    </w:rPr>
  </w:style>
  <w:style w:type="paragraph" w:customStyle="1" w:styleId="110">
    <w:name w:val="Знак Знак Знак1 Знак1 Знак Знак Знак Знак Знак Знак"/>
    <w:basedOn w:val="a"/>
    <w:rsid w:val="0097569E"/>
    <w:pPr>
      <w:spacing w:after="160" w:line="240" w:lineRule="exact"/>
    </w:pPr>
    <w:rPr>
      <w:rFonts w:ascii="Verdana" w:hAnsi="Verdana" w:cs="Verdana"/>
      <w:sz w:val="20"/>
      <w:szCs w:val="20"/>
      <w:lang w:val="en-US" w:eastAsia="en-US"/>
    </w:rPr>
  </w:style>
  <w:style w:type="paragraph" w:customStyle="1" w:styleId="a8">
    <w:name w:val="Знак Знак Знак Знак"/>
    <w:basedOn w:val="a"/>
    <w:rsid w:val="004F1141"/>
    <w:pPr>
      <w:spacing w:after="160" w:line="240" w:lineRule="exact"/>
    </w:pPr>
    <w:rPr>
      <w:rFonts w:ascii="Verdana" w:hAnsi="Verdana"/>
      <w:sz w:val="20"/>
      <w:szCs w:val="20"/>
      <w:lang w:val="en-US" w:eastAsia="en-US"/>
    </w:rPr>
  </w:style>
  <w:style w:type="paragraph" w:customStyle="1" w:styleId="111">
    <w:name w:val="Знак1 Знак Знак Знак1"/>
    <w:basedOn w:val="a"/>
    <w:rsid w:val="00E24BB3"/>
    <w:pPr>
      <w:spacing w:after="160" w:line="240" w:lineRule="exact"/>
    </w:pPr>
    <w:rPr>
      <w:rFonts w:ascii="Verdana" w:hAnsi="Verdana" w:cs="Verdana"/>
      <w:lang w:val="en-US" w:eastAsia="en-US"/>
    </w:rPr>
  </w:style>
  <w:style w:type="paragraph" w:customStyle="1" w:styleId="1">
    <w:name w:val="Знак1 Знак Знак Знак"/>
    <w:basedOn w:val="a"/>
    <w:rsid w:val="004E7157"/>
    <w:pPr>
      <w:spacing w:after="160" w:line="240" w:lineRule="exact"/>
    </w:pPr>
    <w:rPr>
      <w:rFonts w:ascii="Verdana" w:hAnsi="Verdana"/>
      <w:sz w:val="20"/>
      <w:szCs w:val="20"/>
      <w:lang w:val="en-US" w:eastAsia="en-US"/>
    </w:rPr>
  </w:style>
  <w:style w:type="paragraph" w:customStyle="1" w:styleId="ConsPlusTitle">
    <w:name w:val="ConsPlusTitle"/>
    <w:rsid w:val="009348CF"/>
    <w:pPr>
      <w:widowControl w:val="0"/>
      <w:autoSpaceDE w:val="0"/>
      <w:autoSpaceDN w:val="0"/>
      <w:adjustRightInd w:val="0"/>
    </w:pPr>
    <w:rPr>
      <w:b/>
      <w:bCs/>
      <w:sz w:val="24"/>
      <w:szCs w:val="24"/>
    </w:rPr>
  </w:style>
  <w:style w:type="paragraph" w:styleId="a9">
    <w:name w:val="Body Text"/>
    <w:basedOn w:val="a"/>
    <w:rsid w:val="008340CB"/>
    <w:rPr>
      <w:sz w:val="28"/>
    </w:rPr>
  </w:style>
  <w:style w:type="paragraph" w:customStyle="1" w:styleId="aa">
    <w:name w:val="Знак"/>
    <w:basedOn w:val="a"/>
    <w:rsid w:val="0034165C"/>
    <w:pPr>
      <w:spacing w:after="160" w:line="240" w:lineRule="exact"/>
    </w:pPr>
    <w:rPr>
      <w:rFonts w:ascii="Verdana" w:hAnsi="Verdana"/>
      <w:sz w:val="20"/>
      <w:szCs w:val="20"/>
      <w:lang w:val="en-US" w:eastAsia="en-US"/>
    </w:rPr>
  </w:style>
  <w:style w:type="paragraph" w:customStyle="1" w:styleId="ab">
    <w:name w:val="Знак Знак Знак Знак Знак Знак Знак Знак Знак Знак"/>
    <w:basedOn w:val="a"/>
    <w:rsid w:val="005B689D"/>
    <w:pPr>
      <w:spacing w:after="160" w:line="240" w:lineRule="exact"/>
    </w:pPr>
    <w:rPr>
      <w:rFonts w:ascii="Verdana" w:hAnsi="Verdana"/>
      <w:lang w:val="en-US" w:eastAsia="en-US"/>
    </w:rPr>
  </w:style>
  <w:style w:type="paragraph" w:customStyle="1" w:styleId="ConsPlusNonformat">
    <w:name w:val="ConsPlusNonformat"/>
    <w:rsid w:val="00E24377"/>
    <w:pPr>
      <w:widowControl w:val="0"/>
      <w:autoSpaceDE w:val="0"/>
      <w:autoSpaceDN w:val="0"/>
      <w:adjustRightInd w:val="0"/>
    </w:pPr>
    <w:rPr>
      <w:rFonts w:ascii="Courier New" w:hAnsi="Courier New" w:cs="Courier New"/>
    </w:rPr>
  </w:style>
  <w:style w:type="paragraph" w:customStyle="1" w:styleId="10">
    <w:name w:val="Знак Знак1 Знак"/>
    <w:basedOn w:val="a"/>
    <w:rsid w:val="00E24377"/>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C74DA"/>
    <w:pPr>
      <w:spacing w:before="100" w:beforeAutospacing="1" w:after="100" w:afterAutospacing="1"/>
    </w:pPr>
    <w:rPr>
      <w:rFonts w:ascii="Tahoma" w:hAnsi="Tahoma"/>
      <w:sz w:val="20"/>
      <w:szCs w:val="20"/>
      <w:lang w:val="en-US" w:eastAsia="en-US"/>
    </w:rPr>
  </w:style>
  <w:style w:type="paragraph" w:customStyle="1" w:styleId="ac">
    <w:name w:val="Знак Знак Знак Знак"/>
    <w:basedOn w:val="a"/>
    <w:rsid w:val="00C806EA"/>
    <w:pPr>
      <w:spacing w:after="160" w:line="240" w:lineRule="exact"/>
    </w:pPr>
    <w:rPr>
      <w:rFonts w:ascii="Verdana" w:hAnsi="Verdana"/>
      <w:sz w:val="20"/>
      <w:szCs w:val="20"/>
      <w:lang w:val="en-US" w:eastAsia="en-US"/>
    </w:rPr>
  </w:style>
  <w:style w:type="character" w:styleId="ad">
    <w:name w:val="Hyperlink"/>
    <w:rsid w:val="00205F5E"/>
    <w:rPr>
      <w:color w:val="0000FF"/>
      <w:u w:val="single"/>
    </w:rPr>
  </w:style>
  <w:style w:type="paragraph" w:customStyle="1" w:styleId="ae">
    <w:name w:val="Знак"/>
    <w:basedOn w:val="a"/>
    <w:rsid w:val="006A303E"/>
    <w:pPr>
      <w:spacing w:after="160" w:line="240" w:lineRule="exact"/>
    </w:pPr>
    <w:rPr>
      <w:rFonts w:ascii="Verdana" w:hAnsi="Verdana"/>
      <w:sz w:val="20"/>
      <w:szCs w:val="20"/>
      <w:lang w:val="en-US" w:eastAsia="en-US"/>
    </w:rPr>
  </w:style>
  <w:style w:type="paragraph" w:customStyle="1" w:styleId="af">
    <w:name w:val="Знак Знак Знак Знак Знак Знак Знак Знак Знак Знак"/>
    <w:basedOn w:val="a"/>
    <w:rsid w:val="00783EDE"/>
    <w:pPr>
      <w:spacing w:after="160" w:line="240" w:lineRule="exact"/>
    </w:pPr>
    <w:rPr>
      <w:rFonts w:ascii="Verdana" w:hAnsi="Verdana"/>
      <w:lang w:val="en-US" w:eastAsia="en-US"/>
    </w:rPr>
  </w:style>
  <w:style w:type="paragraph" w:customStyle="1" w:styleId="af0">
    <w:name w:val="Знак Знак"/>
    <w:basedOn w:val="a"/>
    <w:rsid w:val="00F81EA4"/>
    <w:pPr>
      <w:spacing w:after="160" w:line="240" w:lineRule="exact"/>
    </w:pPr>
    <w:rPr>
      <w:rFonts w:ascii="Verdana" w:hAnsi="Verdana" w:cs="Verdana"/>
      <w:lang w:val="en-US" w:eastAsia="en-US"/>
    </w:rPr>
  </w:style>
  <w:style w:type="character" w:styleId="af1">
    <w:name w:val="Strong"/>
    <w:qFormat/>
    <w:rsid w:val="000D7ABB"/>
    <w:rPr>
      <w:b/>
      <w:bCs/>
    </w:rPr>
  </w:style>
  <w:style w:type="paragraph" w:styleId="af2">
    <w:name w:val="Normal (Web)"/>
    <w:basedOn w:val="a"/>
    <w:rsid w:val="00B83ACF"/>
    <w:pPr>
      <w:spacing w:before="100" w:beforeAutospacing="1" w:after="100" w:afterAutospacing="1"/>
    </w:pPr>
    <w:rPr>
      <w:sz w:val="16"/>
      <w:szCs w:val="16"/>
    </w:rPr>
  </w:style>
  <w:style w:type="paragraph" w:customStyle="1" w:styleId="12">
    <w:name w:val="Знак Знак Знак1 Знак Знак Знак Знак"/>
    <w:basedOn w:val="a"/>
    <w:rsid w:val="004209BB"/>
    <w:pPr>
      <w:spacing w:after="160" w:line="240" w:lineRule="exact"/>
    </w:pPr>
    <w:rPr>
      <w:rFonts w:ascii="Verdana" w:hAnsi="Verdana"/>
      <w:lang w:val="en-US" w:eastAsia="en-US"/>
    </w:rPr>
  </w:style>
  <w:style w:type="paragraph" w:customStyle="1" w:styleId="af3">
    <w:name w:val="Знак Знак Знак"/>
    <w:basedOn w:val="a"/>
    <w:rsid w:val="00E90F47"/>
    <w:pPr>
      <w:spacing w:after="160" w:line="240" w:lineRule="exact"/>
    </w:pPr>
    <w:rPr>
      <w:rFonts w:ascii="Verdana" w:hAnsi="Verdana"/>
      <w:lang w:val="en-US" w:eastAsia="en-US"/>
    </w:rPr>
  </w:style>
  <w:style w:type="table" w:styleId="af4">
    <w:name w:val="Table Grid"/>
    <w:basedOn w:val="a1"/>
    <w:rsid w:val="00B6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w:basedOn w:val="a"/>
    <w:rsid w:val="001C52AA"/>
    <w:pPr>
      <w:spacing w:after="160" w:line="240" w:lineRule="exact"/>
    </w:pPr>
    <w:rPr>
      <w:rFonts w:ascii="Verdana" w:hAnsi="Verdana"/>
      <w:sz w:val="20"/>
      <w:szCs w:val="20"/>
      <w:lang w:val="en-US" w:eastAsia="en-US"/>
    </w:rPr>
  </w:style>
  <w:style w:type="paragraph" w:customStyle="1" w:styleId="af5">
    <w:name w:val="Знак Знак Знак Знак Знак Знак Знак"/>
    <w:basedOn w:val="a"/>
    <w:rsid w:val="006764E4"/>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162">
      <w:bodyDiv w:val="1"/>
      <w:marLeft w:val="0"/>
      <w:marRight w:val="0"/>
      <w:marTop w:val="0"/>
      <w:marBottom w:val="0"/>
      <w:divBdr>
        <w:top w:val="none" w:sz="0" w:space="0" w:color="auto"/>
        <w:left w:val="none" w:sz="0" w:space="0" w:color="auto"/>
        <w:bottom w:val="none" w:sz="0" w:space="0" w:color="auto"/>
        <w:right w:val="none" w:sz="0" w:space="0" w:color="auto"/>
      </w:divBdr>
    </w:div>
    <w:div w:id="725689407">
      <w:bodyDiv w:val="1"/>
      <w:marLeft w:val="0"/>
      <w:marRight w:val="0"/>
      <w:marTop w:val="0"/>
      <w:marBottom w:val="0"/>
      <w:divBdr>
        <w:top w:val="none" w:sz="0" w:space="0" w:color="auto"/>
        <w:left w:val="none" w:sz="0" w:space="0" w:color="auto"/>
        <w:bottom w:val="none" w:sz="0" w:space="0" w:color="auto"/>
        <w:right w:val="none" w:sz="0" w:space="0" w:color="auto"/>
      </w:divBdr>
    </w:div>
    <w:div w:id="967735104">
      <w:bodyDiv w:val="1"/>
      <w:marLeft w:val="0"/>
      <w:marRight w:val="0"/>
      <w:marTop w:val="0"/>
      <w:marBottom w:val="0"/>
      <w:divBdr>
        <w:top w:val="none" w:sz="0" w:space="0" w:color="auto"/>
        <w:left w:val="none" w:sz="0" w:space="0" w:color="auto"/>
        <w:bottom w:val="none" w:sz="0" w:space="0" w:color="auto"/>
        <w:right w:val="none" w:sz="0" w:space="0" w:color="auto"/>
      </w:divBdr>
    </w:div>
    <w:div w:id="1411586089">
      <w:bodyDiv w:val="1"/>
      <w:marLeft w:val="0"/>
      <w:marRight w:val="0"/>
      <w:marTop w:val="0"/>
      <w:marBottom w:val="0"/>
      <w:divBdr>
        <w:top w:val="none" w:sz="0" w:space="0" w:color="auto"/>
        <w:left w:val="none" w:sz="0" w:space="0" w:color="auto"/>
        <w:bottom w:val="none" w:sz="0" w:space="0" w:color="auto"/>
        <w:right w:val="none" w:sz="0" w:space="0" w:color="auto"/>
      </w:divBdr>
    </w:div>
    <w:div w:id="1425571029">
      <w:bodyDiv w:val="1"/>
      <w:marLeft w:val="0"/>
      <w:marRight w:val="0"/>
      <w:marTop w:val="0"/>
      <w:marBottom w:val="0"/>
      <w:divBdr>
        <w:top w:val="none" w:sz="0" w:space="0" w:color="auto"/>
        <w:left w:val="none" w:sz="0" w:space="0" w:color="auto"/>
        <w:bottom w:val="none" w:sz="0" w:space="0" w:color="auto"/>
        <w:right w:val="none" w:sz="0" w:space="0" w:color="auto"/>
      </w:divBdr>
    </w:div>
    <w:div w:id="1553080286">
      <w:bodyDiv w:val="1"/>
      <w:marLeft w:val="0"/>
      <w:marRight w:val="0"/>
      <w:marTop w:val="0"/>
      <w:marBottom w:val="0"/>
      <w:divBdr>
        <w:top w:val="none" w:sz="0" w:space="0" w:color="auto"/>
        <w:left w:val="none" w:sz="0" w:space="0" w:color="auto"/>
        <w:bottom w:val="none" w:sz="0" w:space="0" w:color="auto"/>
        <w:right w:val="none" w:sz="0" w:space="0" w:color="auto"/>
      </w:divBdr>
    </w:div>
    <w:div w:id="1736588954">
      <w:bodyDiv w:val="1"/>
      <w:marLeft w:val="0"/>
      <w:marRight w:val="0"/>
      <w:marTop w:val="0"/>
      <w:marBottom w:val="0"/>
      <w:divBdr>
        <w:top w:val="none" w:sz="0" w:space="0" w:color="auto"/>
        <w:left w:val="none" w:sz="0" w:space="0" w:color="auto"/>
        <w:bottom w:val="none" w:sz="0" w:space="0" w:color="auto"/>
        <w:right w:val="none" w:sz="0" w:space="0" w:color="auto"/>
      </w:divBdr>
    </w:div>
    <w:div w:id="2033603695">
      <w:bodyDiv w:val="1"/>
      <w:marLeft w:val="0"/>
      <w:marRight w:val="0"/>
      <w:marTop w:val="0"/>
      <w:marBottom w:val="0"/>
      <w:divBdr>
        <w:top w:val="none" w:sz="0" w:space="0" w:color="auto"/>
        <w:left w:val="none" w:sz="0" w:space="0" w:color="auto"/>
        <w:bottom w:val="none" w:sz="0" w:space="0" w:color="auto"/>
        <w:right w:val="none" w:sz="0" w:space="0" w:color="auto"/>
      </w:divBdr>
    </w:div>
    <w:div w:id="20914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du.govvrn.ru" TargetMode="External"/><Relationship Id="rId4" Type="http://schemas.openxmlformats.org/officeDocument/2006/relationships/settings" Target="settings.xml"/><Relationship Id="rId9" Type="http://schemas.openxmlformats.org/officeDocument/2006/relationships/hyperlink" Target="mailto:obrazov@govvr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3</Pages>
  <Words>789</Words>
  <Characters>4499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GUO</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Podgurskaya</dc:creator>
  <cp:keywords/>
  <dc:description/>
  <cp:lastModifiedBy>oem</cp:lastModifiedBy>
  <cp:revision>47</cp:revision>
  <cp:lastPrinted>2022-11-30T07:45:00Z</cp:lastPrinted>
  <dcterms:created xsi:type="dcterms:W3CDTF">2020-03-18T14:40:00Z</dcterms:created>
  <dcterms:modified xsi:type="dcterms:W3CDTF">2022-12-29T06:43:00Z</dcterms:modified>
</cp:coreProperties>
</file>