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882FA" w14:textId="2C6E78EF" w:rsidR="00E950B9" w:rsidRPr="00E950B9" w:rsidRDefault="00E950B9" w:rsidP="00E950B9">
      <w:pPr>
        <w:tabs>
          <w:tab w:val="left" w:pos="0"/>
          <w:tab w:val="left" w:pos="7938"/>
        </w:tabs>
        <w:spacing w:after="0" w:line="240" w:lineRule="auto"/>
        <w:ind w:right="6101"/>
        <w:rPr>
          <w:rFonts w:ascii="Times New Roman" w:eastAsia="Times New Roman" w:hAnsi="Times New Roman" w:cs="Times New Roman"/>
          <w:kern w:val="0"/>
          <w:sz w:val="2"/>
          <w:szCs w:val="2"/>
          <w:lang w:eastAsia="ru-RU"/>
          <w14:ligatures w14:val="none"/>
        </w:rPr>
      </w:pPr>
      <w:r w:rsidRPr="00E950B9">
        <w:rPr>
          <w:rFonts w:ascii="Times New Roman" w:eastAsia="Times New Roman" w:hAnsi="Times New Roman" w:cs="Times New Roman"/>
          <w:noProof/>
          <w:kern w:val="0"/>
          <w:sz w:val="28"/>
          <w:szCs w:val="20"/>
          <w:lang w:eastAsia="ru-RU"/>
          <w14:ligatures w14:val="none"/>
        </w:rPr>
        <w:drawing>
          <wp:anchor distT="0" distB="0" distL="114935" distR="114935" simplePos="0" relativeHeight="251659264" behindDoc="0" locked="0" layoutInCell="1" allowOverlap="1" wp14:anchorId="683067CD" wp14:editId="38EE6391">
            <wp:simplePos x="0" y="0"/>
            <wp:positionH relativeFrom="page">
              <wp:posOffset>2209800</wp:posOffset>
            </wp:positionH>
            <wp:positionV relativeFrom="paragraph">
              <wp:posOffset>-236855</wp:posOffset>
            </wp:positionV>
            <wp:extent cx="638175" cy="609600"/>
            <wp:effectExtent l="0" t="0" r="9525" b="0"/>
            <wp:wrapNone/>
            <wp:docPr id="126284428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horzAnchor="margin" w:tblpY="690"/>
        <w:tblW w:w="9360" w:type="dxa"/>
        <w:tblBorders>
          <w:insideH w:val="single" w:sz="4" w:space="0" w:color="auto"/>
          <w:insideV w:val="single" w:sz="4" w:space="0" w:color="auto"/>
        </w:tblBorders>
        <w:tblLayout w:type="fixed"/>
        <w:tblLook w:val="0000" w:firstRow="0" w:lastRow="0" w:firstColumn="0" w:lastColumn="0" w:noHBand="0" w:noVBand="0"/>
      </w:tblPr>
      <w:tblGrid>
        <w:gridCol w:w="4680"/>
        <w:gridCol w:w="4680"/>
      </w:tblGrid>
      <w:tr w:rsidR="00E950B9" w:rsidRPr="00E950B9" w14:paraId="3B32419B" w14:textId="77777777" w:rsidTr="0048596E">
        <w:tc>
          <w:tcPr>
            <w:tcW w:w="4680" w:type="dxa"/>
            <w:tcBorders>
              <w:top w:val="nil"/>
              <w:left w:val="nil"/>
              <w:bottom w:val="nil"/>
              <w:right w:val="nil"/>
            </w:tcBorders>
          </w:tcPr>
          <w:p w14:paraId="3F856F03" w14:textId="77777777" w:rsidR="00E950B9" w:rsidRPr="00E950B9" w:rsidRDefault="00E950B9" w:rsidP="00E950B9">
            <w:pPr>
              <w:keepNext/>
              <w:spacing w:after="0" w:line="276" w:lineRule="auto"/>
              <w:jc w:val="center"/>
              <w:outlineLvl w:val="7"/>
              <w:rPr>
                <w:rFonts w:ascii="Calibri" w:eastAsia="Calibri" w:hAnsi="Calibri" w:cs="Times New Roman"/>
                <w:b/>
                <w:bCs/>
                <w:kern w:val="0"/>
                <w:sz w:val="18"/>
                <w:szCs w:val="18"/>
                <w14:ligatures w14:val="none"/>
              </w:rPr>
            </w:pPr>
          </w:p>
          <w:p w14:paraId="7D0096C9" w14:textId="77777777" w:rsidR="00E950B9" w:rsidRPr="00E950B9" w:rsidRDefault="00E950B9" w:rsidP="00E950B9">
            <w:pPr>
              <w:keepNext/>
              <w:suppressAutoHyphens/>
              <w:spacing w:after="0" w:line="280" w:lineRule="exact"/>
              <w:ind w:left="-142" w:firstLine="142"/>
              <w:jc w:val="center"/>
              <w:outlineLvl w:val="7"/>
              <w:rPr>
                <w:rFonts w:ascii="Times New Roman" w:eastAsia="Calibri" w:hAnsi="Times New Roman" w:cs="Times New Roman"/>
                <w:b/>
                <w:bCs/>
                <w:kern w:val="0"/>
                <w14:ligatures w14:val="none"/>
              </w:rPr>
            </w:pPr>
            <w:r w:rsidRPr="00E950B9">
              <w:rPr>
                <w:rFonts w:ascii="Times New Roman" w:eastAsia="Calibri" w:hAnsi="Times New Roman" w:cs="Times New Roman"/>
                <w:b/>
                <w:bCs/>
                <w:kern w:val="0"/>
                <w14:ligatures w14:val="none"/>
              </w:rPr>
              <w:t>ДЕПАРТАМЕНТ ОБРАЗОВАНИЯ ВОРОНЕЖСКОЙ ОБЛАСТИ</w:t>
            </w:r>
          </w:p>
          <w:p w14:paraId="1AA58EEA" w14:textId="77777777" w:rsidR="00E950B9" w:rsidRPr="00E950B9" w:rsidRDefault="00E950B9" w:rsidP="00E950B9">
            <w:pPr>
              <w:tabs>
                <w:tab w:val="left" w:pos="7938"/>
              </w:tabs>
              <w:spacing w:after="0" w:line="240" w:lineRule="exact"/>
              <w:jc w:val="center"/>
              <w:rPr>
                <w:rFonts w:ascii="Times New Roman" w:eastAsia="Calibri" w:hAnsi="Times New Roman" w:cs="Times New Roman"/>
                <w:kern w:val="0"/>
                <w:sz w:val="18"/>
                <w:szCs w:val="18"/>
                <w14:ligatures w14:val="none"/>
              </w:rPr>
            </w:pPr>
          </w:p>
          <w:p w14:paraId="5C685E14" w14:textId="77777777" w:rsidR="00E950B9" w:rsidRPr="00E950B9" w:rsidRDefault="00E950B9" w:rsidP="00E950B9">
            <w:pPr>
              <w:spacing w:after="0" w:line="240" w:lineRule="auto"/>
              <w:ind w:left="72" w:right="-144"/>
              <w:jc w:val="center"/>
              <w:rPr>
                <w:rFonts w:ascii="Times New Roman" w:eastAsia="Times New Roman" w:hAnsi="Times New Roman" w:cs="Times New Roman"/>
                <w:kern w:val="0"/>
                <w:sz w:val="18"/>
                <w:szCs w:val="24"/>
                <w:lang w:eastAsia="ru-RU"/>
                <w14:ligatures w14:val="none"/>
              </w:rPr>
            </w:pPr>
            <w:r w:rsidRPr="00E950B9">
              <w:rPr>
                <w:rFonts w:ascii="Times New Roman" w:eastAsia="Times New Roman" w:hAnsi="Times New Roman" w:cs="Times New Roman"/>
                <w:kern w:val="0"/>
                <w:sz w:val="18"/>
                <w:szCs w:val="24"/>
                <w:lang w:eastAsia="ru-RU"/>
                <w14:ligatures w14:val="none"/>
              </w:rPr>
              <w:t>пл. им. Ленина, д. 12, г. Воронеж, 394018</w:t>
            </w:r>
          </w:p>
          <w:p w14:paraId="2AEE1283" w14:textId="77777777" w:rsidR="00E950B9" w:rsidRPr="00E950B9" w:rsidRDefault="00E950B9" w:rsidP="00E950B9">
            <w:pPr>
              <w:spacing w:after="0" w:line="240" w:lineRule="auto"/>
              <w:ind w:left="72" w:right="-144"/>
              <w:jc w:val="center"/>
              <w:rPr>
                <w:rFonts w:ascii="Times New Roman" w:eastAsia="Times New Roman" w:hAnsi="Times New Roman" w:cs="Times New Roman"/>
                <w:kern w:val="0"/>
                <w:sz w:val="16"/>
                <w:szCs w:val="16"/>
                <w:lang w:eastAsia="ru-RU"/>
                <w14:ligatures w14:val="none"/>
              </w:rPr>
            </w:pPr>
            <w:r w:rsidRPr="00E950B9">
              <w:rPr>
                <w:rFonts w:ascii="Times New Roman" w:eastAsia="Times New Roman" w:hAnsi="Times New Roman" w:cs="Times New Roman"/>
                <w:kern w:val="0"/>
                <w:sz w:val="16"/>
                <w:szCs w:val="16"/>
                <w:lang w:eastAsia="ru-RU"/>
                <w14:ligatures w14:val="none"/>
              </w:rPr>
              <w:t>тел./факс (473)212-75-25/(473)255-18-25</w:t>
            </w:r>
          </w:p>
          <w:p w14:paraId="0A48FEFD" w14:textId="77777777" w:rsidR="00E950B9" w:rsidRPr="003B0AA2" w:rsidRDefault="00E950B9" w:rsidP="00E950B9">
            <w:pPr>
              <w:spacing w:after="0" w:line="240" w:lineRule="auto"/>
              <w:ind w:left="72" w:right="-144"/>
              <w:jc w:val="center"/>
              <w:rPr>
                <w:rFonts w:ascii="Times New Roman" w:eastAsia="Times New Roman" w:hAnsi="Times New Roman" w:cs="Times New Roman"/>
                <w:kern w:val="0"/>
                <w:sz w:val="16"/>
                <w:szCs w:val="16"/>
                <w:lang w:val="en-US" w:eastAsia="ru-RU"/>
                <w14:ligatures w14:val="none"/>
              </w:rPr>
            </w:pPr>
            <w:r w:rsidRPr="00E950B9">
              <w:rPr>
                <w:rFonts w:ascii="Times New Roman" w:eastAsia="Times New Roman" w:hAnsi="Times New Roman" w:cs="Times New Roman"/>
                <w:kern w:val="0"/>
                <w:sz w:val="16"/>
                <w:szCs w:val="16"/>
                <w:lang w:val="en-US" w:eastAsia="ru-RU"/>
                <w14:ligatures w14:val="none"/>
              </w:rPr>
              <w:t>e</w:t>
            </w:r>
            <w:r w:rsidRPr="003B0AA2">
              <w:rPr>
                <w:rFonts w:ascii="Times New Roman" w:eastAsia="Times New Roman" w:hAnsi="Times New Roman" w:cs="Times New Roman"/>
                <w:kern w:val="0"/>
                <w:sz w:val="16"/>
                <w:szCs w:val="16"/>
                <w:lang w:val="en-US" w:eastAsia="ru-RU"/>
                <w14:ligatures w14:val="none"/>
              </w:rPr>
              <w:t>-</w:t>
            </w:r>
            <w:r w:rsidRPr="00E950B9">
              <w:rPr>
                <w:rFonts w:ascii="Times New Roman" w:eastAsia="Times New Roman" w:hAnsi="Times New Roman" w:cs="Times New Roman"/>
                <w:kern w:val="0"/>
                <w:sz w:val="16"/>
                <w:szCs w:val="16"/>
                <w:lang w:val="en-US" w:eastAsia="ru-RU"/>
                <w14:ligatures w14:val="none"/>
              </w:rPr>
              <w:t>mail</w:t>
            </w:r>
            <w:r w:rsidRPr="003B0AA2">
              <w:rPr>
                <w:rFonts w:ascii="Times New Roman" w:eastAsia="Times New Roman" w:hAnsi="Times New Roman" w:cs="Times New Roman"/>
                <w:kern w:val="0"/>
                <w:sz w:val="16"/>
                <w:szCs w:val="16"/>
                <w:lang w:val="en-US" w:eastAsia="ru-RU"/>
                <w14:ligatures w14:val="none"/>
              </w:rPr>
              <w:t xml:space="preserve">: </w:t>
            </w:r>
            <w:hyperlink r:id="rId5" w:history="1">
              <w:r w:rsidRPr="00E950B9">
                <w:rPr>
                  <w:rFonts w:ascii="Times New Roman" w:eastAsia="Times New Roman" w:hAnsi="Times New Roman" w:cs="Times New Roman"/>
                  <w:color w:val="0000FF"/>
                  <w:kern w:val="0"/>
                  <w:sz w:val="16"/>
                  <w:szCs w:val="16"/>
                  <w:u w:val="single"/>
                  <w:lang w:val="en-US" w:eastAsia="ru-RU"/>
                  <w14:ligatures w14:val="none"/>
                </w:rPr>
                <w:t>obrazov</w:t>
              </w:r>
              <w:r w:rsidRPr="003B0AA2">
                <w:rPr>
                  <w:rFonts w:ascii="Times New Roman" w:eastAsia="Times New Roman" w:hAnsi="Times New Roman" w:cs="Times New Roman"/>
                  <w:color w:val="0000FF"/>
                  <w:kern w:val="0"/>
                  <w:sz w:val="16"/>
                  <w:szCs w:val="16"/>
                  <w:u w:val="single"/>
                  <w:lang w:val="en-US" w:eastAsia="ru-RU"/>
                  <w14:ligatures w14:val="none"/>
                </w:rPr>
                <w:t>@</w:t>
              </w:r>
              <w:r w:rsidRPr="00E950B9">
                <w:rPr>
                  <w:rFonts w:ascii="Times New Roman" w:eastAsia="Times New Roman" w:hAnsi="Times New Roman" w:cs="Times New Roman"/>
                  <w:color w:val="0000FF"/>
                  <w:kern w:val="0"/>
                  <w:sz w:val="16"/>
                  <w:szCs w:val="16"/>
                  <w:u w:val="single"/>
                  <w:lang w:val="en-US" w:eastAsia="ru-RU"/>
                  <w14:ligatures w14:val="none"/>
                </w:rPr>
                <w:t>govvrn</w:t>
              </w:r>
              <w:r w:rsidRPr="003B0AA2">
                <w:rPr>
                  <w:rFonts w:ascii="Times New Roman" w:eastAsia="Times New Roman" w:hAnsi="Times New Roman" w:cs="Times New Roman"/>
                  <w:color w:val="0000FF"/>
                  <w:kern w:val="0"/>
                  <w:sz w:val="16"/>
                  <w:szCs w:val="16"/>
                  <w:u w:val="single"/>
                  <w:lang w:val="en-US" w:eastAsia="ru-RU"/>
                  <w14:ligatures w14:val="none"/>
                </w:rPr>
                <w:t>.</w:t>
              </w:r>
              <w:r w:rsidRPr="00E950B9">
                <w:rPr>
                  <w:rFonts w:ascii="Times New Roman" w:eastAsia="Times New Roman" w:hAnsi="Times New Roman" w:cs="Times New Roman"/>
                  <w:color w:val="0000FF"/>
                  <w:kern w:val="0"/>
                  <w:sz w:val="16"/>
                  <w:szCs w:val="16"/>
                  <w:u w:val="single"/>
                  <w:lang w:val="en-US" w:eastAsia="ru-RU"/>
                  <w14:ligatures w14:val="none"/>
                </w:rPr>
                <w:t>ru</w:t>
              </w:r>
            </w:hyperlink>
            <w:r w:rsidRPr="003B0AA2">
              <w:rPr>
                <w:rFonts w:ascii="Times New Roman" w:eastAsia="Times New Roman" w:hAnsi="Times New Roman" w:cs="Times New Roman"/>
                <w:kern w:val="0"/>
                <w:sz w:val="16"/>
                <w:szCs w:val="16"/>
                <w:lang w:val="en-US" w:eastAsia="ru-RU"/>
                <w14:ligatures w14:val="none"/>
              </w:rPr>
              <w:t xml:space="preserve"> </w:t>
            </w:r>
          </w:p>
          <w:p w14:paraId="2D6AE9C2" w14:textId="77777777" w:rsidR="00E950B9" w:rsidRPr="003B0AA2" w:rsidRDefault="003B0AA2" w:rsidP="00E950B9">
            <w:pPr>
              <w:spacing w:after="0" w:line="240" w:lineRule="auto"/>
              <w:ind w:left="72" w:right="-144"/>
              <w:jc w:val="center"/>
              <w:rPr>
                <w:rFonts w:ascii="Times New Roman" w:eastAsia="Times New Roman" w:hAnsi="Times New Roman" w:cs="Times New Roman"/>
                <w:color w:val="0000FF"/>
                <w:kern w:val="0"/>
                <w:sz w:val="16"/>
                <w:szCs w:val="16"/>
                <w:u w:val="single"/>
                <w:lang w:val="en-US" w:eastAsia="ru-RU"/>
                <w14:ligatures w14:val="none"/>
              </w:rPr>
            </w:pPr>
            <w:hyperlink r:id="rId6" w:history="1">
              <w:r w:rsidR="00E950B9" w:rsidRPr="00E950B9">
                <w:rPr>
                  <w:rFonts w:ascii="Times New Roman" w:eastAsia="Times New Roman" w:hAnsi="Times New Roman" w:cs="Times New Roman"/>
                  <w:color w:val="0000FF"/>
                  <w:kern w:val="0"/>
                  <w:sz w:val="16"/>
                  <w:szCs w:val="16"/>
                  <w:u w:val="single"/>
                  <w:lang w:val="en-US" w:eastAsia="ru-RU"/>
                  <w14:ligatures w14:val="none"/>
                </w:rPr>
                <w:t>https</w:t>
              </w:r>
              <w:r w:rsidR="00E950B9" w:rsidRPr="003B0AA2">
                <w:rPr>
                  <w:rFonts w:ascii="Times New Roman" w:eastAsia="Times New Roman" w:hAnsi="Times New Roman" w:cs="Times New Roman"/>
                  <w:color w:val="0000FF"/>
                  <w:kern w:val="0"/>
                  <w:sz w:val="16"/>
                  <w:szCs w:val="16"/>
                  <w:u w:val="single"/>
                  <w:lang w:val="en-US" w:eastAsia="ru-RU"/>
                  <w14:ligatures w14:val="none"/>
                </w:rPr>
                <w:t>://</w:t>
              </w:r>
              <w:r w:rsidR="00E950B9" w:rsidRPr="00E950B9">
                <w:rPr>
                  <w:rFonts w:ascii="Times New Roman" w:eastAsia="Times New Roman" w:hAnsi="Times New Roman" w:cs="Times New Roman"/>
                  <w:color w:val="0000FF"/>
                  <w:kern w:val="0"/>
                  <w:sz w:val="16"/>
                  <w:szCs w:val="16"/>
                  <w:u w:val="single"/>
                  <w:lang w:val="en-US" w:eastAsia="ru-RU"/>
                  <w14:ligatures w14:val="none"/>
                </w:rPr>
                <w:t>edu</w:t>
              </w:r>
              <w:r w:rsidR="00E950B9" w:rsidRPr="003B0AA2">
                <w:rPr>
                  <w:rFonts w:ascii="Times New Roman" w:eastAsia="Times New Roman" w:hAnsi="Times New Roman" w:cs="Times New Roman"/>
                  <w:color w:val="0000FF"/>
                  <w:kern w:val="0"/>
                  <w:sz w:val="16"/>
                  <w:szCs w:val="16"/>
                  <w:u w:val="single"/>
                  <w:lang w:val="en-US" w:eastAsia="ru-RU"/>
                  <w14:ligatures w14:val="none"/>
                </w:rPr>
                <w:t>.</w:t>
              </w:r>
              <w:r w:rsidR="00E950B9" w:rsidRPr="00E950B9">
                <w:rPr>
                  <w:rFonts w:ascii="Times New Roman" w:eastAsia="Times New Roman" w:hAnsi="Times New Roman" w:cs="Times New Roman"/>
                  <w:color w:val="0000FF"/>
                  <w:kern w:val="0"/>
                  <w:sz w:val="16"/>
                  <w:szCs w:val="16"/>
                  <w:u w:val="single"/>
                  <w:lang w:val="en-US" w:eastAsia="ru-RU"/>
                  <w14:ligatures w14:val="none"/>
                </w:rPr>
                <w:t>govvrn</w:t>
              </w:r>
              <w:r w:rsidR="00E950B9" w:rsidRPr="003B0AA2">
                <w:rPr>
                  <w:rFonts w:ascii="Times New Roman" w:eastAsia="Times New Roman" w:hAnsi="Times New Roman" w:cs="Times New Roman"/>
                  <w:color w:val="0000FF"/>
                  <w:kern w:val="0"/>
                  <w:sz w:val="16"/>
                  <w:szCs w:val="16"/>
                  <w:u w:val="single"/>
                  <w:lang w:val="en-US" w:eastAsia="ru-RU"/>
                  <w14:ligatures w14:val="none"/>
                </w:rPr>
                <w:t>.</w:t>
              </w:r>
              <w:r w:rsidR="00E950B9" w:rsidRPr="00E950B9">
                <w:rPr>
                  <w:rFonts w:ascii="Times New Roman" w:eastAsia="Times New Roman" w:hAnsi="Times New Roman" w:cs="Times New Roman"/>
                  <w:color w:val="0000FF"/>
                  <w:kern w:val="0"/>
                  <w:sz w:val="16"/>
                  <w:szCs w:val="16"/>
                  <w:u w:val="single"/>
                  <w:lang w:val="en-US" w:eastAsia="ru-RU"/>
                  <w14:ligatures w14:val="none"/>
                </w:rPr>
                <w:t>ru</w:t>
              </w:r>
            </w:hyperlink>
          </w:p>
          <w:p w14:paraId="799673A4" w14:textId="77777777" w:rsidR="00E950B9" w:rsidRPr="003B0AA2" w:rsidRDefault="00E950B9" w:rsidP="00E950B9">
            <w:pPr>
              <w:spacing w:after="0" w:line="240" w:lineRule="auto"/>
              <w:ind w:right="-144"/>
              <w:rPr>
                <w:rFonts w:ascii="Times New Roman" w:eastAsia="Times New Roman" w:hAnsi="Times New Roman" w:cs="Times New Roman"/>
                <w:color w:val="0000FF"/>
                <w:kern w:val="0"/>
                <w:sz w:val="16"/>
                <w:szCs w:val="16"/>
                <w:u w:val="single"/>
                <w:lang w:val="en-US" w:eastAsia="ru-RU"/>
                <w14:ligatures w14:val="none"/>
              </w:rPr>
            </w:pPr>
          </w:p>
          <w:p w14:paraId="1BDF5550" w14:textId="77777777" w:rsidR="00E950B9" w:rsidRPr="003B0AA2" w:rsidRDefault="00E950B9" w:rsidP="00E950B9">
            <w:pPr>
              <w:spacing w:after="0" w:line="240" w:lineRule="auto"/>
              <w:ind w:left="72" w:right="-144"/>
              <w:jc w:val="center"/>
              <w:rPr>
                <w:rFonts w:ascii="Times New Roman" w:eastAsia="Times New Roman" w:hAnsi="Times New Roman" w:cs="Times New Roman"/>
                <w:color w:val="0000FF"/>
                <w:kern w:val="0"/>
                <w:sz w:val="16"/>
                <w:szCs w:val="16"/>
                <w:u w:val="single"/>
                <w:lang w:val="en-US" w:eastAsia="ru-RU"/>
                <w14:ligatures w14:val="none"/>
              </w:rPr>
            </w:pP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551"/>
              <w:gridCol w:w="425"/>
              <w:gridCol w:w="1663"/>
            </w:tblGrid>
            <w:tr w:rsidR="00E950B9" w:rsidRPr="00E950B9" w14:paraId="5EEF1A72" w14:textId="77777777" w:rsidTr="0048596E">
              <w:tc>
                <w:tcPr>
                  <w:tcW w:w="2302" w:type="dxa"/>
                  <w:gridSpan w:val="2"/>
                  <w:tcBorders>
                    <w:top w:val="nil"/>
                    <w:left w:val="nil"/>
                    <w:bottom w:val="single" w:sz="4" w:space="0" w:color="auto"/>
                    <w:right w:val="nil"/>
                  </w:tcBorders>
                  <w:shd w:val="clear" w:color="auto" w:fill="auto"/>
                </w:tcPr>
                <w:p w14:paraId="61D8A5EB" w14:textId="7A740C6C" w:rsidR="00E950B9" w:rsidRPr="003B0AA2" w:rsidRDefault="003B0AA2" w:rsidP="003B0AA2">
                  <w:pPr>
                    <w:framePr w:hSpace="180" w:wrap="around" w:hAnchor="margin" w:y="690"/>
                    <w:spacing w:after="0" w:line="240" w:lineRule="auto"/>
                    <w:ind w:left="-216" w:right="-144"/>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17.08.2023</w:t>
                  </w:r>
                  <w:bookmarkStart w:id="0" w:name="_GoBack"/>
                  <w:bookmarkEnd w:id="0"/>
                </w:p>
              </w:tc>
              <w:tc>
                <w:tcPr>
                  <w:tcW w:w="425" w:type="dxa"/>
                  <w:tcBorders>
                    <w:top w:val="nil"/>
                    <w:left w:val="nil"/>
                    <w:bottom w:val="nil"/>
                    <w:right w:val="nil"/>
                  </w:tcBorders>
                  <w:shd w:val="clear" w:color="auto" w:fill="auto"/>
                </w:tcPr>
                <w:p w14:paraId="4F6209A1" w14:textId="77777777" w:rsidR="00E950B9" w:rsidRPr="00E950B9" w:rsidRDefault="00E950B9" w:rsidP="003B0AA2">
                  <w:pPr>
                    <w:framePr w:hSpace="180" w:wrap="around" w:hAnchor="margin" w:y="690"/>
                    <w:spacing w:after="0" w:line="240" w:lineRule="auto"/>
                    <w:ind w:right="-144"/>
                    <w:rPr>
                      <w:rFonts w:ascii="Times New Roman" w:eastAsia="Times New Roman" w:hAnsi="Times New Roman" w:cs="Times New Roman"/>
                      <w:kern w:val="0"/>
                      <w:sz w:val="24"/>
                      <w:szCs w:val="24"/>
                      <w:lang w:eastAsia="ru-RU"/>
                      <w14:ligatures w14:val="none"/>
                    </w:rPr>
                  </w:pPr>
                  <w:r w:rsidRPr="00E950B9">
                    <w:rPr>
                      <w:rFonts w:ascii="Times New Roman" w:eastAsia="Times New Roman" w:hAnsi="Times New Roman" w:cs="Times New Roman"/>
                      <w:kern w:val="0"/>
                      <w:sz w:val="24"/>
                      <w:szCs w:val="24"/>
                      <w:lang w:eastAsia="ru-RU"/>
                      <w14:ligatures w14:val="none"/>
                    </w:rPr>
                    <w:t>№</w:t>
                  </w:r>
                </w:p>
              </w:tc>
              <w:tc>
                <w:tcPr>
                  <w:tcW w:w="1663" w:type="dxa"/>
                  <w:tcBorders>
                    <w:top w:val="nil"/>
                    <w:left w:val="nil"/>
                    <w:bottom w:val="single" w:sz="4" w:space="0" w:color="auto"/>
                    <w:right w:val="nil"/>
                  </w:tcBorders>
                  <w:shd w:val="clear" w:color="auto" w:fill="auto"/>
                </w:tcPr>
                <w:p w14:paraId="7F18367B" w14:textId="1E428EFC" w:rsidR="00E950B9" w:rsidRPr="00E950B9" w:rsidRDefault="00E950B9" w:rsidP="003B0AA2">
                  <w:pPr>
                    <w:framePr w:hSpace="180" w:wrap="around" w:hAnchor="margin" w:y="690"/>
                    <w:spacing w:after="0" w:line="240" w:lineRule="auto"/>
                    <w:ind w:right="-144"/>
                    <w:rPr>
                      <w:rFonts w:ascii="Times New Roman" w:eastAsia="Times New Roman" w:hAnsi="Times New Roman" w:cs="Times New Roman"/>
                      <w:kern w:val="0"/>
                      <w:sz w:val="24"/>
                      <w:szCs w:val="24"/>
                      <w:lang w:eastAsia="ru-RU"/>
                      <w14:ligatures w14:val="none"/>
                    </w:rPr>
                  </w:pPr>
                  <w:r w:rsidRPr="00E950B9">
                    <w:rPr>
                      <w:rFonts w:ascii="Times New Roman" w:eastAsia="Times New Roman" w:hAnsi="Times New Roman" w:cs="Times New Roman"/>
                      <w:kern w:val="0"/>
                      <w:sz w:val="24"/>
                      <w:szCs w:val="24"/>
                      <w:lang w:eastAsia="ru-RU"/>
                      <w14:ligatures w14:val="none"/>
                    </w:rPr>
                    <w:t>80-12/</w:t>
                  </w:r>
                  <w:r w:rsidR="003B0AA2">
                    <w:rPr>
                      <w:rFonts w:ascii="Times New Roman" w:eastAsia="Times New Roman" w:hAnsi="Times New Roman" w:cs="Times New Roman"/>
                      <w:kern w:val="0"/>
                      <w:sz w:val="24"/>
                      <w:szCs w:val="24"/>
                      <w:lang w:eastAsia="ru-RU"/>
                      <w14:ligatures w14:val="none"/>
                    </w:rPr>
                    <w:t>7887</w:t>
                  </w:r>
                </w:p>
              </w:tc>
            </w:tr>
            <w:tr w:rsidR="00E950B9" w:rsidRPr="00E950B9" w14:paraId="63B8E539" w14:textId="77777777" w:rsidTr="0048596E">
              <w:tc>
                <w:tcPr>
                  <w:tcW w:w="751" w:type="dxa"/>
                  <w:tcBorders>
                    <w:left w:val="nil"/>
                    <w:bottom w:val="nil"/>
                    <w:right w:val="nil"/>
                  </w:tcBorders>
                  <w:shd w:val="clear" w:color="auto" w:fill="auto"/>
                </w:tcPr>
                <w:p w14:paraId="15D67ABB" w14:textId="77777777" w:rsidR="00E950B9" w:rsidRPr="00E950B9" w:rsidRDefault="00E950B9" w:rsidP="003B0AA2">
                  <w:pPr>
                    <w:framePr w:hSpace="180" w:wrap="around" w:hAnchor="margin" w:y="690"/>
                    <w:spacing w:after="0" w:line="240" w:lineRule="auto"/>
                    <w:ind w:left="-216" w:right="-144"/>
                    <w:rPr>
                      <w:rFonts w:ascii="Times New Roman" w:eastAsia="Times New Roman" w:hAnsi="Times New Roman" w:cs="Times New Roman"/>
                      <w:kern w:val="0"/>
                      <w:sz w:val="24"/>
                      <w:szCs w:val="24"/>
                      <w:lang w:eastAsia="ru-RU"/>
                      <w14:ligatures w14:val="none"/>
                    </w:rPr>
                  </w:pPr>
                  <w:r w:rsidRPr="00E950B9">
                    <w:rPr>
                      <w:rFonts w:ascii="Times New Roman" w:eastAsia="Times New Roman" w:hAnsi="Times New Roman" w:cs="Times New Roman"/>
                      <w:kern w:val="0"/>
                      <w:sz w:val="24"/>
                      <w:szCs w:val="24"/>
                      <w:lang w:eastAsia="ru-RU"/>
                      <w14:ligatures w14:val="none"/>
                    </w:rPr>
                    <w:t xml:space="preserve">   На № </w:t>
                  </w:r>
                </w:p>
              </w:tc>
              <w:tc>
                <w:tcPr>
                  <w:tcW w:w="1551" w:type="dxa"/>
                  <w:tcBorders>
                    <w:left w:val="nil"/>
                    <w:bottom w:val="single" w:sz="4" w:space="0" w:color="auto"/>
                    <w:right w:val="nil"/>
                  </w:tcBorders>
                  <w:shd w:val="clear" w:color="auto" w:fill="auto"/>
                </w:tcPr>
                <w:p w14:paraId="602F2050" w14:textId="40A50A6E" w:rsidR="00E950B9" w:rsidRPr="00E950B9" w:rsidRDefault="00E950B9" w:rsidP="003B0AA2">
                  <w:pPr>
                    <w:framePr w:hSpace="180" w:wrap="around" w:hAnchor="margin" w:y="690"/>
                    <w:spacing w:after="0" w:line="240" w:lineRule="auto"/>
                    <w:ind w:right="-144"/>
                    <w:rPr>
                      <w:rFonts w:ascii="Times New Roman" w:eastAsia="Times New Roman" w:hAnsi="Times New Roman" w:cs="Times New Roman"/>
                      <w:kern w:val="0"/>
                      <w:sz w:val="24"/>
                      <w:szCs w:val="24"/>
                      <w:lang w:eastAsia="ru-RU"/>
                      <w14:ligatures w14:val="none"/>
                    </w:rPr>
                  </w:pPr>
                </w:p>
              </w:tc>
              <w:tc>
                <w:tcPr>
                  <w:tcW w:w="425" w:type="dxa"/>
                  <w:tcBorders>
                    <w:top w:val="nil"/>
                    <w:left w:val="nil"/>
                    <w:bottom w:val="nil"/>
                    <w:right w:val="nil"/>
                  </w:tcBorders>
                  <w:shd w:val="clear" w:color="auto" w:fill="auto"/>
                </w:tcPr>
                <w:p w14:paraId="0AF788BD" w14:textId="77777777" w:rsidR="00E950B9" w:rsidRPr="00E950B9" w:rsidRDefault="00E950B9" w:rsidP="003B0AA2">
                  <w:pPr>
                    <w:framePr w:hSpace="180" w:wrap="around" w:hAnchor="margin" w:y="690"/>
                    <w:spacing w:after="0" w:line="240" w:lineRule="auto"/>
                    <w:ind w:right="-144"/>
                    <w:rPr>
                      <w:rFonts w:ascii="Times New Roman" w:eastAsia="Times New Roman" w:hAnsi="Times New Roman" w:cs="Times New Roman"/>
                      <w:kern w:val="0"/>
                      <w:sz w:val="24"/>
                      <w:szCs w:val="24"/>
                      <w:lang w:eastAsia="ru-RU"/>
                      <w14:ligatures w14:val="none"/>
                    </w:rPr>
                  </w:pPr>
                  <w:r w:rsidRPr="00E950B9">
                    <w:rPr>
                      <w:rFonts w:ascii="Times New Roman" w:eastAsia="Times New Roman" w:hAnsi="Times New Roman" w:cs="Times New Roman"/>
                      <w:kern w:val="0"/>
                      <w:sz w:val="24"/>
                      <w:szCs w:val="24"/>
                      <w:lang w:eastAsia="ru-RU"/>
                      <w14:ligatures w14:val="none"/>
                    </w:rPr>
                    <w:t>от</w:t>
                  </w:r>
                </w:p>
              </w:tc>
              <w:tc>
                <w:tcPr>
                  <w:tcW w:w="1663" w:type="dxa"/>
                  <w:tcBorders>
                    <w:left w:val="nil"/>
                    <w:bottom w:val="single" w:sz="4" w:space="0" w:color="auto"/>
                    <w:right w:val="nil"/>
                  </w:tcBorders>
                  <w:shd w:val="clear" w:color="auto" w:fill="auto"/>
                </w:tcPr>
                <w:p w14:paraId="55456ECF" w14:textId="349FB694" w:rsidR="00E950B9" w:rsidRPr="00E950B9" w:rsidRDefault="00E950B9" w:rsidP="003B0AA2">
                  <w:pPr>
                    <w:framePr w:hSpace="180" w:wrap="around" w:hAnchor="margin" w:y="690"/>
                    <w:spacing w:after="0" w:line="240" w:lineRule="auto"/>
                    <w:ind w:right="-144"/>
                    <w:rPr>
                      <w:rFonts w:ascii="Times New Roman" w:eastAsia="Times New Roman" w:hAnsi="Times New Roman" w:cs="Times New Roman"/>
                      <w:kern w:val="0"/>
                      <w:sz w:val="24"/>
                      <w:szCs w:val="24"/>
                      <w:lang w:eastAsia="ru-RU"/>
                      <w14:ligatures w14:val="none"/>
                    </w:rPr>
                  </w:pPr>
                </w:p>
              </w:tc>
            </w:tr>
          </w:tbl>
          <w:p w14:paraId="473E965F" w14:textId="5F125400" w:rsidR="00E950B9" w:rsidRPr="00E950B9" w:rsidRDefault="00E950B9" w:rsidP="00E950B9">
            <w:pPr>
              <w:spacing w:after="0" w:line="240" w:lineRule="auto"/>
              <w:ind w:right="-144"/>
              <w:rPr>
                <w:rFonts w:ascii="Times New Roman" w:eastAsia="Times New Roman" w:hAnsi="Times New Roman" w:cs="Times New Roman"/>
                <w:color w:val="0000FF"/>
                <w:kern w:val="0"/>
                <w:sz w:val="16"/>
                <w:szCs w:val="16"/>
                <w:u w:val="single"/>
                <w:lang w:eastAsia="ru-RU"/>
                <w14:ligatures w14:val="none"/>
              </w:rPr>
            </w:pPr>
            <w:r w:rsidRPr="00E950B9">
              <w:rPr>
                <w:rFonts w:ascii="Times New Roman" w:eastAsia="Calibri" w:hAnsi="Times New Roman" w:cs="Times New Roman"/>
                <w:noProof/>
                <w:color w:val="C0C0C0"/>
                <w:kern w:val="0"/>
                <w:lang w:eastAsia="ru-RU"/>
                <w14:ligatures w14:val="none"/>
              </w:rPr>
              <mc:AlternateContent>
                <mc:Choice Requires="wpg">
                  <w:drawing>
                    <wp:anchor distT="0" distB="0" distL="114300" distR="114300" simplePos="0" relativeHeight="251661312" behindDoc="0" locked="0" layoutInCell="1" allowOverlap="1" wp14:anchorId="240B0974" wp14:editId="17381F38">
                      <wp:simplePos x="0" y="0"/>
                      <wp:positionH relativeFrom="column">
                        <wp:posOffset>2720340</wp:posOffset>
                      </wp:positionH>
                      <wp:positionV relativeFrom="page">
                        <wp:posOffset>1796415</wp:posOffset>
                      </wp:positionV>
                      <wp:extent cx="111760" cy="118745"/>
                      <wp:effectExtent l="5715" t="5080" r="8890" b="6985"/>
                      <wp:wrapNone/>
                      <wp:docPr id="527922283" name="Группа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5400000">
                                <a:off x="0" y="0"/>
                                <a:ext cx="111760" cy="118745"/>
                                <a:chOff x="5920" y="2282"/>
                                <a:chExt cx="320" cy="321"/>
                              </a:xfrm>
                            </wpg:grpSpPr>
                            <wps:wsp>
                              <wps:cNvPr id="178336222" name="Line 14"/>
                              <wps:cNvCnPr>
                                <a:cxnSpLocks noChangeAspect="1" noChangeShapeType="1"/>
                              </wps:cNvCnPr>
                              <wps:spPr bwMode="auto">
                                <a:xfrm>
                                  <a:off x="5920" y="2282"/>
                                  <a:ext cx="1" cy="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653665" name="Line 15"/>
                              <wps:cNvCnPr>
                                <a:cxnSpLocks noChangeAspect="1" noChangeShapeType="1"/>
                              </wps:cNvCnPr>
                              <wps:spPr bwMode="auto">
                                <a:xfrm>
                                  <a:off x="5920" y="2282"/>
                                  <a:ext cx="3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E451A00" id="Группа 5" o:spid="_x0000_s1026" style="position:absolute;margin-left:214.2pt;margin-top:141.45pt;width:8.8pt;height:9.35pt;rotation:90;z-index:251661312;mso-position-vertical-relative:page" coordorigin="5920,2282" coordsize="32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">
                      <o:lock v:ext="edit" aspectratio="t"/>
                      <v:line id="Line 14" o:spid="_x0000_s1027" style="position:absolute;visibility:visible;mso-wrap-style:square" from="5920,2282" to="5921,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">
                        <o:lock v:ext="edit" aspectratio="t"/>
                      </v:line>
                      <v:line id="Line 15" o:spid="_x0000_s1028" style="position:absolute;visibility:visible;mso-wrap-style:square" from="5920,2282" to="6240,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">
                        <o:lock v:ext="edit" aspectratio="t"/>
                      </v:line>
                      <w10:wrap anchory="page"/>
                    </v:group>
                  </w:pict>
                </mc:Fallback>
              </mc:AlternateContent>
            </w:r>
            <w:r w:rsidRPr="00E950B9">
              <w:rPr>
                <w:rFonts w:ascii="Times New Roman" w:eastAsia="Calibri" w:hAnsi="Times New Roman" w:cs="Times New Roman"/>
                <w:noProof/>
                <w:color w:val="C0C0C0"/>
                <w:kern w:val="0"/>
                <w:lang w:eastAsia="ru-RU"/>
                <w14:ligatures w14:val="none"/>
              </w:rPr>
              <mc:AlternateContent>
                <mc:Choice Requires="wpg">
                  <w:drawing>
                    <wp:anchor distT="0" distB="0" distL="114300" distR="114300" simplePos="0" relativeHeight="251660288" behindDoc="0" locked="0" layoutInCell="1" allowOverlap="1" wp14:anchorId="567662C8" wp14:editId="42070B7B">
                      <wp:simplePos x="0" y="0"/>
                      <wp:positionH relativeFrom="column">
                        <wp:posOffset>62865</wp:posOffset>
                      </wp:positionH>
                      <wp:positionV relativeFrom="page">
                        <wp:posOffset>1838960</wp:posOffset>
                      </wp:positionV>
                      <wp:extent cx="111760" cy="105410"/>
                      <wp:effectExtent l="9525" t="5715" r="12065" b="12700"/>
                      <wp:wrapNone/>
                      <wp:docPr id="2031082738" name="Группа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1760" cy="105410"/>
                                <a:chOff x="5920" y="2282"/>
                                <a:chExt cx="320" cy="321"/>
                              </a:xfrm>
                            </wpg:grpSpPr>
                            <wps:wsp>
                              <wps:cNvPr id="1966888049" name="Line 11"/>
                              <wps:cNvCnPr>
                                <a:cxnSpLocks noChangeAspect="1" noChangeShapeType="1"/>
                              </wps:cNvCnPr>
                              <wps:spPr bwMode="auto">
                                <a:xfrm>
                                  <a:off x="5920" y="2282"/>
                                  <a:ext cx="1" cy="3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7150040" name="Line 12"/>
                              <wps:cNvCnPr>
                                <a:cxnSpLocks noChangeAspect="1" noChangeShapeType="1"/>
                              </wps:cNvCnPr>
                              <wps:spPr bwMode="auto">
                                <a:xfrm>
                                  <a:off x="5920" y="2282"/>
                                  <a:ext cx="32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E137ECE" id="Группа 4" o:spid="_x0000_s1026" style="position:absolute;margin-left:4.95pt;margin-top:144.8pt;width:8.8pt;height:8.3pt;z-index:251660288;mso-position-vertical-relative:page" coordorigin="5920,2282" coordsize="320,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">
                      <o:lock v:ext="edit" aspectratio="t"/>
                      <v:line id="Line 11" o:spid="_x0000_s1027" style="position:absolute;visibility:visible;mso-wrap-style:square" from="5920,2282" to="5921,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">
                        <o:lock v:ext="edit" aspectratio="t"/>
                      </v:line>
                      <v:line id="Line 12" o:spid="_x0000_s1028" style="position:absolute;visibility:visible;mso-wrap-style:square" from="5920,2282" to="6240,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">
                        <o:lock v:ext="edit" aspectratio="t"/>
                      </v:line>
                      <w10:wrap anchory="page"/>
                    </v:group>
                  </w:pict>
                </mc:Fallback>
              </mc:AlternateContent>
            </w:r>
          </w:p>
          <w:p w14:paraId="675A7B22" w14:textId="77777777" w:rsidR="00E950B9" w:rsidRDefault="00E950B9" w:rsidP="00E950B9">
            <w:pPr>
              <w:spacing w:after="200" w:line="240" w:lineRule="auto"/>
              <w:ind w:left="179" w:hanging="179"/>
              <w:rPr>
                <w:rFonts w:ascii="Times New Roman" w:eastAsia="Calibri" w:hAnsi="Times New Roman" w:cs="Times New Roman"/>
                <w:kern w:val="0"/>
                <w:sz w:val="28"/>
                <w:szCs w:val="28"/>
                <w14:ligatures w14:val="none"/>
              </w:rPr>
            </w:pPr>
            <w:r w:rsidRPr="00E950B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 </w:t>
            </w:r>
            <w:r w:rsidRPr="00E950B9">
              <w:rPr>
                <w:rFonts w:ascii="Times New Roman" w:eastAsia="Calibri" w:hAnsi="Times New Roman" w:cs="Times New Roman"/>
                <w:kern w:val="0"/>
                <w:sz w:val="28"/>
                <w:szCs w:val="28"/>
                <w14:ligatures w14:val="none"/>
              </w:rPr>
              <w:t>Об организации проведения ГИА-9 в дополнительный (сентябрьский) период 202</w:t>
            </w:r>
            <w:r>
              <w:rPr>
                <w:rFonts w:ascii="Times New Roman" w:eastAsia="Calibri" w:hAnsi="Times New Roman" w:cs="Times New Roman"/>
                <w:kern w:val="0"/>
                <w:sz w:val="28"/>
                <w:szCs w:val="28"/>
                <w14:ligatures w14:val="none"/>
              </w:rPr>
              <w:t xml:space="preserve">3 </w:t>
            </w:r>
            <w:r w:rsidRPr="00E950B9">
              <w:rPr>
                <w:rFonts w:ascii="Times New Roman" w:eastAsia="Calibri" w:hAnsi="Times New Roman" w:cs="Times New Roman"/>
                <w:kern w:val="0"/>
                <w:sz w:val="28"/>
                <w:szCs w:val="28"/>
                <w14:ligatures w14:val="none"/>
              </w:rPr>
              <w:t>г</w:t>
            </w:r>
            <w:r>
              <w:rPr>
                <w:rFonts w:ascii="Times New Roman" w:eastAsia="Calibri" w:hAnsi="Times New Roman" w:cs="Times New Roman"/>
                <w:kern w:val="0"/>
                <w:sz w:val="28"/>
                <w:szCs w:val="28"/>
                <w14:ligatures w14:val="none"/>
              </w:rPr>
              <w:t>.</w:t>
            </w:r>
          </w:p>
          <w:p w14:paraId="471B8C1C" w14:textId="3C7316CB" w:rsidR="00E950B9" w:rsidRPr="00E950B9" w:rsidRDefault="00E950B9" w:rsidP="00E950B9">
            <w:pPr>
              <w:spacing w:after="200" w:line="240" w:lineRule="auto"/>
              <w:rPr>
                <w:rFonts w:ascii="Times New Roman" w:eastAsia="Calibri" w:hAnsi="Times New Roman" w:cs="Times New Roman"/>
                <w:kern w:val="0"/>
                <w:sz w:val="28"/>
                <w:szCs w:val="28"/>
                <w14:ligatures w14:val="none"/>
              </w:rPr>
            </w:pPr>
          </w:p>
        </w:tc>
        <w:tc>
          <w:tcPr>
            <w:tcW w:w="4680" w:type="dxa"/>
            <w:tcBorders>
              <w:top w:val="nil"/>
              <w:left w:val="nil"/>
              <w:bottom w:val="nil"/>
              <w:right w:val="nil"/>
            </w:tcBorders>
          </w:tcPr>
          <w:p w14:paraId="06DAE099" w14:textId="77777777" w:rsidR="00E950B9" w:rsidRPr="00E950B9" w:rsidRDefault="00E950B9" w:rsidP="00E950B9">
            <w:pPr>
              <w:spacing w:after="0" w:line="276" w:lineRule="auto"/>
              <w:jc w:val="center"/>
              <w:rPr>
                <w:rFonts w:ascii="Times New Roman" w:eastAsia="Calibri" w:hAnsi="Times New Roman" w:cs="Times New Roman"/>
                <w:bCs/>
                <w:kern w:val="0"/>
                <w:sz w:val="28"/>
                <w:szCs w:val="28"/>
                <w14:ligatures w14:val="none"/>
              </w:rPr>
            </w:pPr>
          </w:p>
          <w:p w14:paraId="4373C1D5" w14:textId="77777777" w:rsidR="00E950B9" w:rsidRPr="00E950B9" w:rsidRDefault="00E950B9" w:rsidP="00E950B9">
            <w:pPr>
              <w:spacing w:after="0" w:line="240" w:lineRule="auto"/>
              <w:ind w:left="10" w:right="-144"/>
              <w:jc w:val="center"/>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Руководителям</w:t>
            </w:r>
          </w:p>
          <w:p w14:paraId="4ADFD64E" w14:textId="77777777" w:rsidR="00E950B9" w:rsidRPr="00E950B9" w:rsidRDefault="00E950B9" w:rsidP="00E950B9">
            <w:pPr>
              <w:spacing w:after="0" w:line="240" w:lineRule="auto"/>
              <w:ind w:left="10" w:right="-144"/>
              <w:jc w:val="center"/>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 xml:space="preserve">органов местного самоуправления, осуществляющих управление </w:t>
            </w:r>
          </w:p>
          <w:p w14:paraId="6CEE436A" w14:textId="3D0A9674" w:rsidR="00E950B9" w:rsidRPr="00E950B9" w:rsidRDefault="00E950B9" w:rsidP="00E950B9">
            <w:pPr>
              <w:spacing w:after="0" w:line="240" w:lineRule="auto"/>
              <w:ind w:left="10" w:right="-144"/>
              <w:jc w:val="center"/>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в сфере образования</w:t>
            </w:r>
          </w:p>
          <w:p w14:paraId="0B9D1812" w14:textId="77777777" w:rsidR="00E950B9" w:rsidRPr="00E950B9" w:rsidRDefault="00E950B9" w:rsidP="00E950B9">
            <w:pPr>
              <w:spacing w:after="0" w:line="276" w:lineRule="auto"/>
              <w:rPr>
                <w:rFonts w:ascii="Calibri" w:eastAsia="Calibri" w:hAnsi="Calibri" w:cs="Times New Roman"/>
                <w:kern w:val="0"/>
                <w14:ligatures w14:val="none"/>
              </w:rPr>
            </w:pPr>
          </w:p>
          <w:p w14:paraId="24B12702" w14:textId="77777777" w:rsidR="00E950B9" w:rsidRPr="00E950B9" w:rsidRDefault="00E950B9" w:rsidP="00E950B9">
            <w:pPr>
              <w:spacing w:after="0" w:line="276" w:lineRule="auto"/>
              <w:rPr>
                <w:rFonts w:ascii="Calibri" w:eastAsia="Calibri" w:hAnsi="Calibri" w:cs="Times New Roman"/>
                <w:kern w:val="0"/>
                <w14:ligatures w14:val="none"/>
              </w:rPr>
            </w:pPr>
          </w:p>
        </w:tc>
      </w:tr>
    </w:tbl>
    <w:p w14:paraId="64DA3AAA" w14:textId="77777777" w:rsidR="00E950B9" w:rsidRDefault="00E950B9" w:rsidP="00E950B9">
      <w:pPr>
        <w:spacing w:after="0" w:line="240" w:lineRule="auto"/>
      </w:pPr>
    </w:p>
    <w:p w14:paraId="3B20E988" w14:textId="77777777" w:rsidR="00E950B9" w:rsidRDefault="00E950B9" w:rsidP="00E950B9">
      <w:pPr>
        <w:spacing w:after="0" w:line="240" w:lineRule="auto"/>
      </w:pPr>
    </w:p>
    <w:p w14:paraId="68B149D1" w14:textId="2309697F" w:rsidR="00E950B9" w:rsidRPr="00E950B9" w:rsidRDefault="00E950B9" w:rsidP="00E950B9">
      <w:pPr>
        <w:spacing w:after="0" w:line="240" w:lineRule="auto"/>
        <w:jc w:val="center"/>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Уважаемые коллеги!</w:t>
      </w:r>
    </w:p>
    <w:p w14:paraId="7469C238" w14:textId="77777777" w:rsidR="00E950B9" w:rsidRPr="00E950B9" w:rsidRDefault="00E950B9" w:rsidP="00E950B9">
      <w:pPr>
        <w:suppressAutoHyphens/>
        <w:spacing w:after="0" w:line="240" w:lineRule="auto"/>
        <w:ind w:left="74" w:right="431"/>
        <w:rPr>
          <w:rFonts w:ascii="Times New Roman" w:eastAsia="Times New Roman" w:hAnsi="Times New Roman" w:cs="Times New Roman"/>
          <w:kern w:val="0"/>
          <w:sz w:val="28"/>
          <w:szCs w:val="28"/>
          <w:lang w:eastAsia="ru-RU"/>
          <w14:ligatures w14:val="none"/>
        </w:rPr>
      </w:pPr>
    </w:p>
    <w:p w14:paraId="184CE2BF" w14:textId="69FFE80E" w:rsid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В рамках организации подготовки к проведению государственной итоговой аттестации по образовательным программам основного общего образования (далее - ГИА-9) на территории Воронежской области в дополнительный (сентябрьский) период 202</w:t>
      </w:r>
      <w:r>
        <w:rPr>
          <w:rFonts w:ascii="Times New Roman" w:eastAsia="Times New Roman" w:hAnsi="Times New Roman" w:cs="Times New Roman"/>
          <w:kern w:val="0"/>
          <w:sz w:val="28"/>
          <w:szCs w:val="28"/>
          <w:lang w:eastAsia="ru-RU"/>
          <w14:ligatures w14:val="none"/>
        </w:rPr>
        <w:t>3</w:t>
      </w:r>
      <w:r w:rsidRPr="00E950B9">
        <w:rPr>
          <w:rFonts w:ascii="Times New Roman" w:eastAsia="Times New Roman" w:hAnsi="Times New Roman" w:cs="Times New Roman"/>
          <w:kern w:val="0"/>
          <w:sz w:val="28"/>
          <w:szCs w:val="28"/>
          <w:lang w:eastAsia="ru-RU"/>
          <w14:ligatures w14:val="none"/>
        </w:rPr>
        <w:t xml:space="preserve"> года департамент образования</w:t>
      </w:r>
      <w:r>
        <w:rPr>
          <w:rFonts w:ascii="Times New Roman" w:eastAsia="Times New Roman" w:hAnsi="Times New Roman" w:cs="Times New Roman"/>
          <w:kern w:val="0"/>
          <w:sz w:val="28"/>
          <w:szCs w:val="28"/>
          <w:lang w:eastAsia="ru-RU"/>
          <w14:ligatures w14:val="none"/>
        </w:rPr>
        <w:t xml:space="preserve"> </w:t>
      </w:r>
      <w:r w:rsidRPr="00E950B9">
        <w:rPr>
          <w:rFonts w:ascii="Times New Roman" w:eastAsia="Times New Roman" w:hAnsi="Times New Roman" w:cs="Times New Roman"/>
          <w:kern w:val="0"/>
          <w:sz w:val="28"/>
          <w:szCs w:val="28"/>
          <w:lang w:eastAsia="ru-RU"/>
          <w14:ligatures w14:val="none"/>
        </w:rPr>
        <w:t>Воронежской области (далее - департамент) сообщает следующее.</w:t>
      </w:r>
    </w:p>
    <w:p w14:paraId="3DDF0389" w14:textId="3BD6F8DD" w:rsidR="00E950B9" w:rsidRPr="00E950B9" w:rsidRDefault="00F94F82"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С </w:t>
      </w:r>
      <w:r w:rsidR="00DC16E4">
        <w:rPr>
          <w:rFonts w:ascii="Times New Roman" w:eastAsia="Times New Roman" w:hAnsi="Times New Roman" w:cs="Times New Roman"/>
          <w:kern w:val="0"/>
          <w:sz w:val="28"/>
          <w:szCs w:val="28"/>
          <w:lang w:eastAsia="ru-RU"/>
          <w14:ligatures w14:val="none"/>
        </w:rPr>
        <w:t>01.09.</w:t>
      </w:r>
      <w:r>
        <w:rPr>
          <w:rFonts w:ascii="Times New Roman" w:eastAsia="Times New Roman" w:hAnsi="Times New Roman" w:cs="Times New Roman"/>
          <w:kern w:val="0"/>
          <w:sz w:val="28"/>
          <w:szCs w:val="28"/>
          <w:lang w:eastAsia="ru-RU"/>
          <w14:ligatures w14:val="none"/>
        </w:rPr>
        <w:t xml:space="preserve">2023 вступает в силу Порядок проведения государственной итоговой аттестации </w:t>
      </w:r>
      <w:r w:rsidRPr="00E950B9">
        <w:rPr>
          <w:rFonts w:ascii="Times New Roman" w:eastAsia="Times New Roman" w:hAnsi="Times New Roman" w:cs="Times New Roman"/>
          <w:kern w:val="0"/>
          <w:sz w:val="28"/>
          <w:szCs w:val="28"/>
          <w:lang w:eastAsia="ru-RU"/>
          <w14:ligatures w14:val="none"/>
        </w:rPr>
        <w:t>по образовательным программам основного общего образования</w:t>
      </w:r>
      <w:r>
        <w:rPr>
          <w:rFonts w:ascii="Times New Roman" w:eastAsia="Times New Roman" w:hAnsi="Times New Roman" w:cs="Times New Roman"/>
          <w:kern w:val="0"/>
          <w:sz w:val="28"/>
          <w:szCs w:val="28"/>
          <w:lang w:eastAsia="ru-RU"/>
          <w14:ligatures w14:val="none"/>
        </w:rPr>
        <w:t xml:space="preserve">, </w:t>
      </w:r>
      <w:r w:rsidRPr="00E950B9">
        <w:rPr>
          <w:rFonts w:ascii="Times New Roman" w:eastAsia="Times New Roman" w:hAnsi="Times New Roman" w:cs="Times New Roman"/>
          <w:kern w:val="0"/>
          <w:sz w:val="28"/>
          <w:szCs w:val="28"/>
          <w:lang w:eastAsia="ru-RU"/>
          <w14:ligatures w14:val="none"/>
        </w:rPr>
        <w:t>утвержденн</w:t>
      </w:r>
      <w:r>
        <w:rPr>
          <w:rFonts w:ascii="Times New Roman" w:eastAsia="Times New Roman" w:hAnsi="Times New Roman" w:cs="Times New Roman"/>
          <w:kern w:val="0"/>
          <w:sz w:val="28"/>
          <w:szCs w:val="28"/>
          <w:lang w:eastAsia="ru-RU"/>
          <w14:ligatures w14:val="none"/>
        </w:rPr>
        <w:t>ый</w:t>
      </w:r>
      <w:r w:rsidRPr="00E950B9">
        <w:rPr>
          <w:rFonts w:ascii="Times New Roman" w:eastAsia="Times New Roman" w:hAnsi="Times New Roman" w:cs="Times New Roman"/>
          <w:kern w:val="0"/>
          <w:sz w:val="28"/>
          <w:szCs w:val="28"/>
          <w:lang w:eastAsia="ru-RU"/>
          <w14:ligatures w14:val="none"/>
        </w:rPr>
        <w:t xml:space="preserve"> приказом Министерства просвещения Российской Федерации и Федеральной службы по надзору в сфере образования и науки (Рособрнадзор)</w:t>
      </w:r>
      <w:r>
        <w:rPr>
          <w:rFonts w:ascii="Times New Roman" w:eastAsia="Times New Roman" w:hAnsi="Times New Roman" w:cs="Times New Roman"/>
          <w:kern w:val="0"/>
          <w:sz w:val="28"/>
          <w:szCs w:val="28"/>
          <w:lang w:eastAsia="ru-RU"/>
          <w14:ligatures w14:val="none"/>
        </w:rPr>
        <w:t xml:space="preserve"> от 04.04.2023 г. № 232/551 (далее – Порядок ГИА-9).</w:t>
      </w:r>
    </w:p>
    <w:p w14:paraId="58A36B5D" w14:textId="1BDD1808" w:rsid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 xml:space="preserve">В соответствии </w:t>
      </w:r>
      <w:r w:rsidRPr="00E950B9">
        <w:rPr>
          <w:rFonts w:ascii="Times New Roman" w:eastAsia="Times New Roman" w:hAnsi="Times New Roman" w:cs="Times New Roman"/>
          <w:color w:val="000000" w:themeColor="text1"/>
          <w:kern w:val="0"/>
          <w:sz w:val="28"/>
          <w:szCs w:val="28"/>
          <w:lang w:eastAsia="ru-RU"/>
          <w14:ligatures w14:val="none"/>
        </w:rPr>
        <w:t>с</w:t>
      </w:r>
      <w:r w:rsidRPr="00E950B9">
        <w:rPr>
          <w:rFonts w:ascii="Times New Roman" w:eastAsia="Times New Roman" w:hAnsi="Times New Roman" w:cs="Times New Roman"/>
          <w:color w:val="FF0000"/>
          <w:kern w:val="0"/>
          <w:sz w:val="28"/>
          <w:szCs w:val="28"/>
          <w:lang w:eastAsia="ru-RU"/>
          <w14:ligatures w14:val="none"/>
        </w:rPr>
        <w:t xml:space="preserve"> </w:t>
      </w:r>
      <w:r w:rsidRPr="002C7E31">
        <w:rPr>
          <w:rFonts w:ascii="Times New Roman" w:eastAsia="Times New Roman" w:hAnsi="Times New Roman" w:cs="Times New Roman"/>
          <w:color w:val="000000" w:themeColor="text1"/>
          <w:kern w:val="0"/>
          <w:sz w:val="28"/>
          <w:szCs w:val="28"/>
          <w:lang w:eastAsia="ru-RU"/>
          <w14:ligatures w14:val="none"/>
        </w:rPr>
        <w:t xml:space="preserve">п. </w:t>
      </w:r>
      <w:r w:rsidR="0062276E" w:rsidRPr="002C7E31">
        <w:rPr>
          <w:rFonts w:ascii="Times New Roman" w:eastAsia="Times New Roman" w:hAnsi="Times New Roman" w:cs="Times New Roman"/>
          <w:color w:val="000000" w:themeColor="text1"/>
          <w:kern w:val="0"/>
          <w:sz w:val="28"/>
          <w:szCs w:val="28"/>
          <w:lang w:eastAsia="ru-RU"/>
          <w14:ligatures w14:val="none"/>
        </w:rPr>
        <w:t>81</w:t>
      </w:r>
      <w:r w:rsidRPr="002C7E31">
        <w:rPr>
          <w:rFonts w:ascii="Times New Roman" w:eastAsia="Times New Roman" w:hAnsi="Times New Roman" w:cs="Times New Roman"/>
          <w:color w:val="000000" w:themeColor="text1"/>
          <w:kern w:val="0"/>
          <w:sz w:val="28"/>
          <w:szCs w:val="28"/>
          <w:lang w:eastAsia="ru-RU"/>
          <w14:ligatures w14:val="none"/>
        </w:rPr>
        <w:t xml:space="preserve"> </w:t>
      </w:r>
      <w:r w:rsidRPr="00E950B9">
        <w:rPr>
          <w:rFonts w:ascii="Times New Roman" w:eastAsia="Times New Roman" w:hAnsi="Times New Roman" w:cs="Times New Roman"/>
          <w:kern w:val="0"/>
          <w:sz w:val="28"/>
          <w:szCs w:val="28"/>
          <w:lang w:eastAsia="ru-RU"/>
          <w14:ligatures w14:val="none"/>
        </w:rPr>
        <w:t xml:space="preserve">Порядка </w:t>
      </w:r>
      <w:r w:rsidR="0062276E">
        <w:rPr>
          <w:rFonts w:ascii="Times New Roman" w:eastAsia="Times New Roman" w:hAnsi="Times New Roman" w:cs="Times New Roman"/>
          <w:kern w:val="0"/>
          <w:sz w:val="28"/>
          <w:szCs w:val="28"/>
          <w:lang w:eastAsia="ru-RU"/>
          <w14:ligatures w14:val="none"/>
        </w:rPr>
        <w:t xml:space="preserve">ГИА-9 </w:t>
      </w:r>
      <w:r w:rsidRPr="00E950B9">
        <w:rPr>
          <w:rFonts w:ascii="Times New Roman" w:eastAsia="Times New Roman" w:hAnsi="Times New Roman" w:cs="Times New Roman"/>
          <w:kern w:val="0"/>
          <w:sz w:val="28"/>
          <w:szCs w:val="28"/>
          <w:lang w:eastAsia="ru-RU"/>
          <w14:ligatures w14:val="none"/>
        </w:rPr>
        <w:t>в дополнительный период проводится для следующих категорий участников:</w:t>
      </w:r>
    </w:p>
    <w:p w14:paraId="3B5F1E65" w14:textId="2CA4941B" w:rsidR="0062276E" w:rsidRPr="00E950B9" w:rsidRDefault="0062276E"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обучающиеся образовательных организаций и экстер</w:t>
      </w:r>
      <w:r w:rsidR="00D9721E">
        <w:rPr>
          <w:rFonts w:ascii="Times New Roman" w:eastAsia="Times New Roman" w:hAnsi="Times New Roman" w:cs="Times New Roman"/>
          <w:kern w:val="0"/>
          <w:sz w:val="28"/>
          <w:szCs w:val="28"/>
          <w:lang w:eastAsia="ru-RU"/>
          <w14:ligatures w14:val="none"/>
        </w:rPr>
        <w:t>н</w:t>
      </w:r>
      <w:r>
        <w:rPr>
          <w:rFonts w:ascii="Times New Roman" w:eastAsia="Times New Roman" w:hAnsi="Times New Roman" w:cs="Times New Roman"/>
          <w:kern w:val="0"/>
          <w:sz w:val="28"/>
          <w:szCs w:val="28"/>
          <w:lang w:eastAsia="ru-RU"/>
          <w14:ligatures w14:val="none"/>
        </w:rPr>
        <w:t>ы, не</w:t>
      </w:r>
      <w:r w:rsidR="00D9721E">
        <w:rPr>
          <w:rFonts w:ascii="Times New Roman" w:eastAsia="Times New Roman" w:hAnsi="Times New Roman" w:cs="Times New Roman"/>
          <w:kern w:val="0"/>
          <w:sz w:val="28"/>
          <w:szCs w:val="28"/>
          <w:lang w:eastAsia="ru-RU"/>
          <w14:ligatures w14:val="none"/>
        </w:rPr>
        <w:t xml:space="preserve"> допущенные к ГИА в текущем учебном году, но получившие допуск к ГИА в соответствии с п. 7 Порядка в сроки, исключающие возможность прохождения ГИА до завершения основного периода проведения ГИА в текущем году;</w:t>
      </w:r>
    </w:p>
    <w:p w14:paraId="105AAE8C" w14:textId="6FDADD56" w:rsidR="00E950B9" w:rsidRP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 участники</w:t>
      </w:r>
      <w:r w:rsidR="00D9721E">
        <w:rPr>
          <w:rFonts w:ascii="Times New Roman" w:eastAsia="Times New Roman" w:hAnsi="Times New Roman" w:cs="Times New Roman"/>
          <w:kern w:val="0"/>
          <w:sz w:val="28"/>
          <w:szCs w:val="28"/>
          <w:lang w:eastAsia="ru-RU"/>
          <w14:ligatures w14:val="none"/>
        </w:rPr>
        <w:t xml:space="preserve"> ГИА, не прошедшие ГИА, в том числе, участники ГИА, чьи результаты ГИА по сдаваемым учебным предметам в текущем году были </w:t>
      </w:r>
      <w:r w:rsidR="00D9721E">
        <w:rPr>
          <w:rFonts w:ascii="Times New Roman" w:eastAsia="Times New Roman" w:hAnsi="Times New Roman" w:cs="Times New Roman"/>
          <w:kern w:val="0"/>
          <w:sz w:val="28"/>
          <w:szCs w:val="28"/>
          <w:lang w:eastAsia="ru-RU"/>
          <w14:ligatures w14:val="none"/>
        </w:rPr>
        <w:lastRenderedPageBreak/>
        <w:t>аннулированы по решению председателя ГЭК в случае выявления фактов нарушения Порядка участниками ГИА;</w:t>
      </w:r>
    </w:p>
    <w:p w14:paraId="01E6E996" w14:textId="416C48FD" w:rsidR="00E950B9" w:rsidRP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 участники</w:t>
      </w:r>
      <w:r w:rsidR="00D9721E">
        <w:rPr>
          <w:rFonts w:ascii="Times New Roman" w:eastAsia="Times New Roman" w:hAnsi="Times New Roman" w:cs="Times New Roman"/>
          <w:kern w:val="0"/>
          <w:sz w:val="28"/>
          <w:szCs w:val="28"/>
          <w:lang w:eastAsia="ru-RU"/>
          <w14:ligatures w14:val="none"/>
        </w:rPr>
        <w:t xml:space="preserve"> ГИА</w:t>
      </w:r>
      <w:r w:rsidRPr="00E950B9">
        <w:rPr>
          <w:rFonts w:ascii="Times New Roman" w:eastAsia="Times New Roman" w:hAnsi="Times New Roman" w:cs="Times New Roman"/>
          <w:kern w:val="0"/>
          <w:sz w:val="28"/>
          <w:szCs w:val="28"/>
          <w:lang w:eastAsia="ru-RU"/>
          <w14:ligatures w14:val="none"/>
        </w:rPr>
        <w:t xml:space="preserve">, </w:t>
      </w:r>
      <w:r w:rsidR="00D9721E">
        <w:rPr>
          <w:rFonts w:ascii="Times New Roman" w:eastAsia="Times New Roman" w:hAnsi="Times New Roman" w:cs="Times New Roman"/>
          <w:kern w:val="0"/>
          <w:sz w:val="28"/>
          <w:szCs w:val="28"/>
          <w:lang w:eastAsia="ru-RU"/>
          <w14:ligatures w14:val="none"/>
        </w:rPr>
        <w:t>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129BBFDD" w14:textId="0367B35F" w:rsidR="00E950B9" w:rsidRP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 xml:space="preserve">- </w:t>
      </w:r>
      <w:r w:rsidR="00D9721E">
        <w:rPr>
          <w:rFonts w:ascii="Times New Roman" w:eastAsia="Times New Roman" w:hAnsi="Times New Roman" w:cs="Times New Roman"/>
          <w:kern w:val="0"/>
          <w:sz w:val="28"/>
          <w:szCs w:val="28"/>
          <w:lang w:eastAsia="ru-RU"/>
          <w14:ligatures w14:val="none"/>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предмету, либо получившие повторно неудовлетворительный результат по одному из этих предметов на ГИА в резервные сроки</w:t>
      </w:r>
      <w:r w:rsidR="00270F59">
        <w:rPr>
          <w:rFonts w:ascii="Times New Roman" w:eastAsia="Times New Roman" w:hAnsi="Times New Roman" w:cs="Times New Roman"/>
          <w:kern w:val="0"/>
          <w:sz w:val="28"/>
          <w:szCs w:val="28"/>
          <w:lang w:eastAsia="ru-RU"/>
          <w14:ligatures w14:val="none"/>
        </w:rPr>
        <w:t>.</w:t>
      </w:r>
    </w:p>
    <w:p w14:paraId="63D2E679" w14:textId="77777777" w:rsidR="00E950B9" w:rsidRP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 xml:space="preserve">Департамент также информирует, что обучающиеся, удаленные с экзаменов за нарушение Порядка ГИА-9, относятся к категории обучающихся, не прошедших ГИА-9. Таким образом, такие обучающиеся вправе принять участие в ГИА-9 </w:t>
      </w:r>
      <w:r w:rsidRPr="00E950B9">
        <w:rPr>
          <w:rFonts w:ascii="Times New Roman" w:eastAsia="Times New Roman" w:hAnsi="Times New Roman" w:cs="Times New Roman"/>
          <w:b/>
          <w:kern w:val="0"/>
          <w:sz w:val="28"/>
          <w:szCs w:val="28"/>
          <w:lang w:eastAsia="ru-RU"/>
          <w14:ligatures w14:val="none"/>
        </w:rPr>
        <w:t xml:space="preserve">в дополнительный период для получения аттестата об основном общем образовании. </w:t>
      </w:r>
    </w:p>
    <w:p w14:paraId="2CE0AF1D" w14:textId="28A782D8" w:rsidR="00E950B9" w:rsidRPr="008D1161" w:rsidRDefault="00E950B9" w:rsidP="00E950B9">
      <w:pPr>
        <w:suppressAutoHyphens/>
        <w:spacing w:after="0" w:line="360" w:lineRule="auto"/>
        <w:ind w:left="74" w:right="-1" w:firstLine="709"/>
        <w:jc w:val="both"/>
        <w:rPr>
          <w:rFonts w:ascii="Times New Roman" w:eastAsia="Times New Roman" w:hAnsi="Times New Roman" w:cs="Times New Roman"/>
          <w:color w:val="000000" w:themeColor="text1"/>
          <w:kern w:val="0"/>
          <w:sz w:val="28"/>
          <w:szCs w:val="28"/>
          <w:lang w:eastAsia="ru-RU"/>
          <w14:ligatures w14:val="none"/>
        </w:rPr>
      </w:pPr>
      <w:r w:rsidRPr="008D1161">
        <w:rPr>
          <w:rFonts w:ascii="Times New Roman" w:eastAsia="Times New Roman" w:hAnsi="Times New Roman" w:cs="Times New Roman"/>
          <w:color w:val="000000" w:themeColor="text1"/>
          <w:kern w:val="0"/>
          <w:sz w:val="28"/>
          <w:szCs w:val="28"/>
          <w:lang w:eastAsia="ru-RU"/>
          <w14:ligatures w14:val="none"/>
        </w:rPr>
        <w:t xml:space="preserve">Для участия в ГИА-9 в дополнительный период обучающиеся или их родители (законные представители) </w:t>
      </w:r>
      <w:r w:rsidRPr="008D1161">
        <w:rPr>
          <w:rFonts w:ascii="Times New Roman" w:eastAsia="Times New Roman" w:hAnsi="Times New Roman" w:cs="Times New Roman"/>
          <w:b/>
          <w:color w:val="000000" w:themeColor="text1"/>
          <w:kern w:val="0"/>
          <w:sz w:val="28"/>
          <w:szCs w:val="28"/>
          <w:lang w:eastAsia="ru-RU"/>
          <w14:ligatures w14:val="none"/>
        </w:rPr>
        <w:t xml:space="preserve">в срок не позднее </w:t>
      </w:r>
      <w:r w:rsidR="008D1161">
        <w:rPr>
          <w:rFonts w:ascii="Times New Roman" w:eastAsia="Times New Roman" w:hAnsi="Times New Roman" w:cs="Times New Roman"/>
          <w:b/>
          <w:color w:val="000000" w:themeColor="text1"/>
          <w:kern w:val="0"/>
          <w:sz w:val="28"/>
          <w:szCs w:val="28"/>
          <w:lang w:eastAsia="ru-RU"/>
          <w14:ligatures w14:val="none"/>
        </w:rPr>
        <w:t>18</w:t>
      </w:r>
      <w:r w:rsidRPr="008D1161">
        <w:rPr>
          <w:rFonts w:ascii="Times New Roman" w:eastAsia="Times New Roman" w:hAnsi="Times New Roman" w:cs="Times New Roman"/>
          <w:b/>
          <w:color w:val="000000" w:themeColor="text1"/>
          <w:kern w:val="0"/>
          <w:sz w:val="28"/>
          <w:szCs w:val="28"/>
          <w:lang w:eastAsia="ru-RU"/>
          <w14:ligatures w14:val="none"/>
        </w:rPr>
        <w:t xml:space="preserve"> августа</w:t>
      </w:r>
      <w:r w:rsidR="00E36127">
        <w:rPr>
          <w:rFonts w:ascii="Times New Roman" w:eastAsia="Times New Roman" w:hAnsi="Times New Roman" w:cs="Times New Roman"/>
          <w:b/>
          <w:color w:val="000000" w:themeColor="text1"/>
          <w:kern w:val="0"/>
          <w:sz w:val="28"/>
          <w:szCs w:val="28"/>
          <w:lang w:eastAsia="ru-RU"/>
          <w14:ligatures w14:val="none"/>
        </w:rPr>
        <w:t xml:space="preserve"> 2023 года</w:t>
      </w:r>
      <w:r w:rsidRPr="008D1161">
        <w:rPr>
          <w:rFonts w:ascii="Times New Roman" w:eastAsia="Times New Roman" w:hAnsi="Times New Roman" w:cs="Times New Roman"/>
          <w:color w:val="000000" w:themeColor="text1"/>
          <w:kern w:val="0"/>
          <w:sz w:val="28"/>
          <w:szCs w:val="28"/>
          <w:lang w:eastAsia="ru-RU"/>
          <w14:ligatures w14:val="none"/>
        </w:rPr>
        <w:t xml:space="preserve"> подают заявление (приложения № 1,2) в образовательную организацию, которой они были допущены ГИА-9 </w:t>
      </w:r>
      <w:r w:rsidR="00BA0360">
        <w:rPr>
          <w:rFonts w:ascii="Times New Roman" w:eastAsia="Times New Roman" w:hAnsi="Times New Roman" w:cs="Times New Roman"/>
          <w:color w:val="000000" w:themeColor="text1"/>
          <w:kern w:val="0"/>
          <w:sz w:val="28"/>
          <w:szCs w:val="28"/>
          <w:lang w:eastAsia="ru-RU"/>
          <w14:ligatures w14:val="none"/>
        </w:rPr>
        <w:t xml:space="preserve">в 2023 году </w:t>
      </w:r>
      <w:r w:rsidRPr="008D1161">
        <w:rPr>
          <w:rFonts w:ascii="Times New Roman" w:eastAsia="Times New Roman" w:hAnsi="Times New Roman" w:cs="Times New Roman"/>
          <w:color w:val="000000" w:themeColor="text1"/>
          <w:kern w:val="0"/>
          <w:sz w:val="28"/>
          <w:szCs w:val="28"/>
          <w:lang w:eastAsia="ru-RU"/>
          <w14:ligatures w14:val="none"/>
        </w:rPr>
        <w:t xml:space="preserve">(п. </w:t>
      </w:r>
      <w:r w:rsidR="008D1161" w:rsidRPr="008D1161">
        <w:rPr>
          <w:rFonts w:ascii="Times New Roman" w:eastAsia="Times New Roman" w:hAnsi="Times New Roman" w:cs="Times New Roman"/>
          <w:color w:val="000000" w:themeColor="text1"/>
          <w:kern w:val="0"/>
          <w:sz w:val="28"/>
          <w:szCs w:val="28"/>
          <w:lang w:eastAsia="ru-RU"/>
          <w14:ligatures w14:val="none"/>
        </w:rPr>
        <w:t>81</w:t>
      </w:r>
      <w:r w:rsidRPr="008D1161">
        <w:rPr>
          <w:rFonts w:ascii="Times New Roman" w:eastAsia="Times New Roman" w:hAnsi="Times New Roman" w:cs="Times New Roman"/>
          <w:color w:val="000000" w:themeColor="text1"/>
          <w:kern w:val="0"/>
          <w:sz w:val="28"/>
          <w:szCs w:val="28"/>
          <w:lang w:eastAsia="ru-RU"/>
          <w14:ligatures w14:val="none"/>
        </w:rPr>
        <w:t xml:space="preserve"> Порядка</w:t>
      </w:r>
      <w:r w:rsidR="008D1161" w:rsidRPr="008D1161">
        <w:rPr>
          <w:rFonts w:ascii="Times New Roman" w:eastAsia="Times New Roman" w:hAnsi="Times New Roman" w:cs="Times New Roman"/>
          <w:color w:val="000000" w:themeColor="text1"/>
          <w:kern w:val="0"/>
          <w:sz w:val="28"/>
          <w:szCs w:val="28"/>
          <w:lang w:eastAsia="ru-RU"/>
          <w14:ligatures w14:val="none"/>
        </w:rPr>
        <w:t xml:space="preserve"> ГИА-</w:t>
      </w:r>
      <w:r w:rsidRPr="008D1161">
        <w:rPr>
          <w:rFonts w:ascii="Times New Roman" w:eastAsia="Times New Roman" w:hAnsi="Times New Roman" w:cs="Times New Roman"/>
          <w:color w:val="000000" w:themeColor="text1"/>
          <w:kern w:val="0"/>
          <w:sz w:val="28"/>
          <w:szCs w:val="28"/>
          <w:lang w:eastAsia="ru-RU"/>
          <w14:ligatures w14:val="none"/>
        </w:rPr>
        <w:t xml:space="preserve">9). </w:t>
      </w:r>
    </w:p>
    <w:p w14:paraId="42AAA861" w14:textId="7395DD9E" w:rsidR="00E950B9" w:rsidRPr="00E950B9" w:rsidRDefault="00E950B9" w:rsidP="00E950B9">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b/>
          <w:kern w:val="0"/>
          <w:sz w:val="28"/>
          <w:szCs w:val="28"/>
          <w:lang w:eastAsia="ru-RU"/>
          <w14:ligatures w14:val="none"/>
        </w:rPr>
        <w:t>Сроки проведения</w:t>
      </w:r>
      <w:r w:rsidRPr="00E950B9">
        <w:rPr>
          <w:rFonts w:ascii="Times New Roman" w:eastAsia="Times New Roman" w:hAnsi="Times New Roman" w:cs="Times New Roman"/>
          <w:kern w:val="0"/>
          <w:sz w:val="28"/>
          <w:szCs w:val="28"/>
          <w:lang w:eastAsia="ru-RU"/>
          <w14:ligatures w14:val="none"/>
        </w:rPr>
        <w:t xml:space="preserve"> ГИА-9 в дополнительный период 202</w:t>
      </w:r>
      <w:r>
        <w:rPr>
          <w:rFonts w:ascii="Times New Roman" w:eastAsia="Times New Roman" w:hAnsi="Times New Roman" w:cs="Times New Roman"/>
          <w:kern w:val="0"/>
          <w:sz w:val="28"/>
          <w:szCs w:val="28"/>
          <w:lang w:eastAsia="ru-RU"/>
          <w14:ligatures w14:val="none"/>
        </w:rPr>
        <w:t>3</w:t>
      </w:r>
      <w:r w:rsidRPr="00E950B9">
        <w:rPr>
          <w:rFonts w:ascii="Times New Roman" w:eastAsia="Times New Roman" w:hAnsi="Times New Roman" w:cs="Times New Roman"/>
          <w:kern w:val="0"/>
          <w:sz w:val="28"/>
          <w:szCs w:val="28"/>
          <w:lang w:eastAsia="ru-RU"/>
          <w14:ligatures w14:val="none"/>
        </w:rPr>
        <w:t xml:space="preserve"> года установлены единым расписанием проведения ГИА-9, утвержденным приказами Министерства просвещения Российской Федерации и Федеральной службы по надзору в сфере образования и науки от </w:t>
      </w:r>
      <w:r w:rsidRPr="002C7E31">
        <w:rPr>
          <w:rFonts w:ascii="Times New Roman" w:eastAsia="Times New Roman" w:hAnsi="Times New Roman" w:cs="Times New Roman"/>
          <w:color w:val="000000" w:themeColor="text1"/>
          <w:kern w:val="0"/>
          <w:sz w:val="28"/>
          <w:szCs w:val="28"/>
          <w:lang w:eastAsia="ru-RU"/>
          <w14:ligatures w14:val="none"/>
        </w:rPr>
        <w:t>1</w:t>
      </w:r>
      <w:r w:rsidR="002C7E31" w:rsidRPr="002C7E31">
        <w:rPr>
          <w:rFonts w:ascii="Times New Roman" w:eastAsia="Times New Roman" w:hAnsi="Times New Roman" w:cs="Times New Roman"/>
          <w:color w:val="000000" w:themeColor="text1"/>
          <w:kern w:val="0"/>
          <w:sz w:val="28"/>
          <w:szCs w:val="28"/>
          <w:lang w:eastAsia="ru-RU"/>
          <w14:ligatures w14:val="none"/>
        </w:rPr>
        <w:t>6</w:t>
      </w:r>
      <w:r w:rsidRPr="002C7E31">
        <w:rPr>
          <w:rFonts w:ascii="Times New Roman" w:eastAsia="Times New Roman" w:hAnsi="Times New Roman" w:cs="Times New Roman"/>
          <w:color w:val="000000" w:themeColor="text1"/>
          <w:kern w:val="0"/>
          <w:sz w:val="28"/>
          <w:szCs w:val="28"/>
          <w:lang w:eastAsia="ru-RU"/>
          <w14:ligatures w14:val="none"/>
        </w:rPr>
        <w:t>.11.202</w:t>
      </w:r>
      <w:r w:rsidR="002C7E31" w:rsidRPr="002C7E31">
        <w:rPr>
          <w:rFonts w:ascii="Times New Roman" w:eastAsia="Times New Roman" w:hAnsi="Times New Roman" w:cs="Times New Roman"/>
          <w:color w:val="000000" w:themeColor="text1"/>
          <w:kern w:val="0"/>
          <w:sz w:val="28"/>
          <w:szCs w:val="28"/>
          <w:lang w:eastAsia="ru-RU"/>
          <w14:ligatures w14:val="none"/>
        </w:rPr>
        <w:t>2</w:t>
      </w:r>
      <w:r w:rsidRPr="002C7E31">
        <w:rPr>
          <w:rFonts w:ascii="Times New Roman" w:eastAsia="Times New Roman" w:hAnsi="Times New Roman" w:cs="Times New Roman"/>
          <w:color w:val="000000" w:themeColor="text1"/>
          <w:kern w:val="0"/>
          <w:sz w:val="28"/>
          <w:szCs w:val="28"/>
          <w:lang w:eastAsia="ru-RU"/>
          <w14:ligatures w14:val="none"/>
        </w:rPr>
        <w:t xml:space="preserve"> № </w:t>
      </w:r>
      <w:r w:rsidR="002C7E31" w:rsidRPr="002C7E31">
        <w:rPr>
          <w:rFonts w:ascii="Times New Roman" w:eastAsia="Times New Roman" w:hAnsi="Times New Roman" w:cs="Times New Roman"/>
          <w:color w:val="000000" w:themeColor="text1"/>
          <w:kern w:val="0"/>
          <w:sz w:val="28"/>
          <w:szCs w:val="28"/>
          <w:lang w:eastAsia="ru-RU"/>
          <w14:ligatures w14:val="none"/>
        </w:rPr>
        <w:t>990/</w:t>
      </w:r>
      <w:r w:rsidRPr="002C7E31">
        <w:rPr>
          <w:rFonts w:ascii="Times New Roman" w:eastAsia="Times New Roman" w:hAnsi="Times New Roman" w:cs="Times New Roman"/>
          <w:color w:val="000000" w:themeColor="text1"/>
          <w:kern w:val="0"/>
          <w:sz w:val="28"/>
          <w:szCs w:val="28"/>
          <w:lang w:eastAsia="ru-RU"/>
          <w14:ligatures w14:val="none"/>
        </w:rPr>
        <w:t>1</w:t>
      </w:r>
      <w:r w:rsidR="002C7E31" w:rsidRPr="002C7E31">
        <w:rPr>
          <w:rFonts w:ascii="Times New Roman" w:eastAsia="Times New Roman" w:hAnsi="Times New Roman" w:cs="Times New Roman"/>
          <w:color w:val="000000" w:themeColor="text1"/>
          <w:kern w:val="0"/>
          <w:sz w:val="28"/>
          <w:szCs w:val="28"/>
          <w:lang w:eastAsia="ru-RU"/>
          <w14:ligatures w14:val="none"/>
        </w:rPr>
        <w:t>144.</w:t>
      </w:r>
    </w:p>
    <w:p w14:paraId="5EC6EBF2" w14:textId="6A1F6595" w:rsidR="00FB3EE8" w:rsidRDefault="00E950B9" w:rsidP="00FB3EE8">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t>Также департамент информирует, что графики обработки экзаменационных материалов дополнительного периода ГИА-9</w:t>
      </w:r>
      <w:r w:rsidR="00FB3EE8">
        <w:rPr>
          <w:rFonts w:ascii="Times New Roman" w:eastAsia="Times New Roman" w:hAnsi="Times New Roman" w:cs="Times New Roman"/>
          <w:kern w:val="0"/>
          <w:sz w:val="28"/>
          <w:szCs w:val="28"/>
          <w:lang w:eastAsia="ru-RU"/>
          <w14:ligatures w14:val="none"/>
        </w:rPr>
        <w:t xml:space="preserve">, а также приема и рассмотрения </w:t>
      </w:r>
      <w:r w:rsidRPr="00E950B9">
        <w:rPr>
          <w:rFonts w:ascii="Times New Roman" w:eastAsia="Times New Roman" w:hAnsi="Times New Roman" w:cs="Times New Roman"/>
          <w:kern w:val="0"/>
          <w:sz w:val="28"/>
          <w:szCs w:val="28"/>
          <w:lang w:eastAsia="ru-RU"/>
          <w14:ligatures w14:val="none"/>
        </w:rPr>
        <w:t xml:space="preserve">апелляций о несогласии с выставленными баллами </w:t>
      </w:r>
      <w:r w:rsidRPr="008D1161">
        <w:rPr>
          <w:rFonts w:ascii="Times New Roman" w:eastAsia="Times New Roman" w:hAnsi="Times New Roman" w:cs="Times New Roman"/>
          <w:b/>
          <w:color w:val="000000" w:themeColor="text1"/>
          <w:kern w:val="0"/>
          <w:sz w:val="28"/>
          <w:szCs w:val="28"/>
          <w:lang w:eastAsia="ru-RU"/>
          <w14:ligatures w14:val="none"/>
        </w:rPr>
        <w:t>в срок до 25.08.202</w:t>
      </w:r>
      <w:r w:rsidR="008D1161" w:rsidRPr="008D1161">
        <w:rPr>
          <w:rFonts w:ascii="Times New Roman" w:eastAsia="Times New Roman" w:hAnsi="Times New Roman" w:cs="Times New Roman"/>
          <w:b/>
          <w:color w:val="000000" w:themeColor="text1"/>
          <w:kern w:val="0"/>
          <w:sz w:val="28"/>
          <w:szCs w:val="28"/>
          <w:lang w:eastAsia="ru-RU"/>
          <w14:ligatures w14:val="none"/>
        </w:rPr>
        <w:t>3</w:t>
      </w:r>
      <w:r w:rsidRPr="008D1161">
        <w:rPr>
          <w:rFonts w:ascii="Times New Roman" w:eastAsia="Times New Roman" w:hAnsi="Times New Roman" w:cs="Times New Roman"/>
          <w:color w:val="000000" w:themeColor="text1"/>
          <w:kern w:val="0"/>
          <w:sz w:val="28"/>
          <w:szCs w:val="28"/>
          <w:lang w:eastAsia="ru-RU"/>
          <w14:ligatures w14:val="none"/>
        </w:rPr>
        <w:t xml:space="preserve"> </w:t>
      </w:r>
      <w:r w:rsidRPr="00E950B9">
        <w:rPr>
          <w:rFonts w:ascii="Times New Roman" w:eastAsia="Times New Roman" w:hAnsi="Times New Roman" w:cs="Times New Roman"/>
          <w:kern w:val="0"/>
          <w:sz w:val="28"/>
          <w:szCs w:val="28"/>
          <w:lang w:eastAsia="ru-RU"/>
          <w14:ligatures w14:val="none"/>
        </w:rPr>
        <w:t>будут опубликованы на официальном сайте ГБУ ВО «РЦОИ «ИТЭК» (</w:t>
      </w:r>
      <w:hyperlink r:id="rId7" w:history="1">
        <w:r w:rsidR="00FB3EE8" w:rsidRPr="00B55935">
          <w:rPr>
            <w:rStyle w:val="a3"/>
            <w:rFonts w:ascii="Times New Roman" w:eastAsia="Times New Roman" w:hAnsi="Times New Roman" w:cs="Times New Roman"/>
            <w:kern w:val="0"/>
            <w:sz w:val="28"/>
            <w:szCs w:val="28"/>
            <w:lang w:eastAsia="ru-RU"/>
            <w14:ligatures w14:val="none"/>
          </w:rPr>
          <w:t>http://ege.36edu.ru</w:t>
        </w:r>
      </w:hyperlink>
      <w:r w:rsidR="00FB3EE8">
        <w:rPr>
          <w:rFonts w:ascii="Times New Roman" w:eastAsia="Times New Roman" w:hAnsi="Times New Roman" w:cs="Times New Roman"/>
          <w:kern w:val="0"/>
          <w:sz w:val="28"/>
          <w:szCs w:val="28"/>
          <w:lang w:eastAsia="ru-RU"/>
          <w14:ligatures w14:val="none"/>
        </w:rPr>
        <w:t>).</w:t>
      </w:r>
    </w:p>
    <w:p w14:paraId="2FCF5190" w14:textId="67407346" w:rsidR="00E950B9" w:rsidRPr="00E950B9" w:rsidRDefault="00E950B9" w:rsidP="00FB3EE8">
      <w:pPr>
        <w:suppressAutoHyphens/>
        <w:spacing w:after="0" w:line="360" w:lineRule="auto"/>
        <w:ind w:left="74" w:right="-1" w:firstLine="709"/>
        <w:jc w:val="both"/>
        <w:rPr>
          <w:rFonts w:ascii="Times New Roman" w:eastAsia="Times New Roman" w:hAnsi="Times New Roman" w:cs="Times New Roman"/>
          <w:kern w:val="0"/>
          <w:sz w:val="28"/>
          <w:szCs w:val="28"/>
          <w:lang w:eastAsia="ru-RU"/>
          <w14:ligatures w14:val="none"/>
        </w:rPr>
      </w:pPr>
      <w:r w:rsidRPr="00E950B9">
        <w:rPr>
          <w:rFonts w:ascii="Times New Roman" w:eastAsia="Times New Roman" w:hAnsi="Times New Roman" w:cs="Times New Roman"/>
          <w:kern w:val="0"/>
          <w:sz w:val="28"/>
          <w:szCs w:val="28"/>
          <w:lang w:eastAsia="ru-RU"/>
          <w14:ligatures w14:val="none"/>
        </w:rPr>
        <w:lastRenderedPageBreak/>
        <w:t xml:space="preserve">В </w:t>
      </w:r>
      <w:r w:rsidR="00FB3EE8">
        <w:rPr>
          <w:rFonts w:ascii="Times New Roman" w:eastAsia="Times New Roman" w:hAnsi="Times New Roman" w:cs="Times New Roman"/>
          <w:kern w:val="0"/>
          <w:sz w:val="28"/>
          <w:szCs w:val="28"/>
          <w:lang w:eastAsia="ru-RU"/>
          <w14:ligatures w14:val="none"/>
        </w:rPr>
        <w:t xml:space="preserve">целя информирования участников ГИА-9 и их родителей (законных представителей) по вопросам организации и проведения ГИА-9 в дополнительный период  сведения о категориях участников, местах регистрации и сроках проведения ГИА-9 размещена на официальном сайте </w:t>
      </w:r>
      <w:r w:rsidR="00FB3EE8" w:rsidRPr="00E950B9">
        <w:rPr>
          <w:rFonts w:ascii="Times New Roman" w:eastAsia="Times New Roman" w:hAnsi="Times New Roman" w:cs="Times New Roman"/>
          <w:kern w:val="0"/>
          <w:sz w:val="28"/>
          <w:szCs w:val="28"/>
          <w:lang w:eastAsia="ru-RU"/>
          <w14:ligatures w14:val="none"/>
        </w:rPr>
        <w:t>ГБУ ВО «РЦОИ «ИТЭК» (</w:t>
      </w:r>
      <w:hyperlink r:id="rId8" w:history="1">
        <w:r w:rsidR="00FB3EE8" w:rsidRPr="00B55935">
          <w:rPr>
            <w:rStyle w:val="a3"/>
            <w:rFonts w:ascii="Times New Roman" w:eastAsia="Times New Roman" w:hAnsi="Times New Roman" w:cs="Times New Roman"/>
            <w:kern w:val="0"/>
            <w:sz w:val="28"/>
            <w:szCs w:val="28"/>
            <w:lang w:eastAsia="ru-RU"/>
            <w14:ligatures w14:val="none"/>
          </w:rPr>
          <w:t>http://ege.36edu.ru</w:t>
        </w:r>
      </w:hyperlink>
      <w:r w:rsidR="00FB3EE8">
        <w:rPr>
          <w:rFonts w:ascii="Times New Roman" w:eastAsia="Times New Roman" w:hAnsi="Times New Roman" w:cs="Times New Roman"/>
          <w:kern w:val="0"/>
          <w:sz w:val="28"/>
          <w:szCs w:val="28"/>
          <w:lang w:eastAsia="ru-RU"/>
          <w14:ligatures w14:val="none"/>
        </w:rPr>
        <w:t>), а также д</w:t>
      </w:r>
      <w:r w:rsidRPr="00E950B9">
        <w:rPr>
          <w:rFonts w:ascii="Times New Roman" w:eastAsia="Times New Roman" w:hAnsi="Times New Roman" w:cs="Times New Roman"/>
          <w:kern w:val="0"/>
          <w:sz w:val="28"/>
          <w:szCs w:val="28"/>
          <w:lang w:eastAsia="ru-RU"/>
          <w14:ligatures w14:val="none"/>
        </w:rPr>
        <w:t>олжна быть размещена на официальных сайтах органов местного самоуправления, осуществляющих управление в сфере образования, на официальных сайтах образовательных организаций и доведена до сведения всех заинтересованных лиц на территории муниципального района/городского округа</w:t>
      </w:r>
      <w:r w:rsidR="00046CDF">
        <w:rPr>
          <w:rFonts w:ascii="Times New Roman" w:eastAsia="Times New Roman" w:hAnsi="Times New Roman" w:cs="Times New Roman"/>
          <w:kern w:val="0"/>
          <w:sz w:val="28"/>
          <w:szCs w:val="28"/>
          <w:lang w:eastAsia="ru-RU"/>
          <w14:ligatures w14:val="none"/>
        </w:rPr>
        <w:t xml:space="preserve"> (</w:t>
      </w:r>
      <w:proofErr w:type="spellStart"/>
      <w:r w:rsidR="00046CDF">
        <w:rPr>
          <w:rFonts w:ascii="Times New Roman" w:eastAsia="Times New Roman" w:hAnsi="Times New Roman" w:cs="Times New Roman"/>
          <w:kern w:val="0"/>
          <w:sz w:val="28"/>
          <w:szCs w:val="28"/>
          <w:lang w:eastAsia="ru-RU"/>
          <w14:ligatures w14:val="none"/>
        </w:rPr>
        <w:t>пп</w:t>
      </w:r>
      <w:proofErr w:type="spellEnd"/>
      <w:r w:rsidRPr="00E950B9">
        <w:rPr>
          <w:rFonts w:ascii="Times New Roman" w:eastAsia="Times New Roman" w:hAnsi="Times New Roman" w:cs="Times New Roman"/>
          <w:kern w:val="0"/>
          <w:sz w:val="28"/>
          <w:szCs w:val="28"/>
          <w:lang w:eastAsia="ru-RU"/>
          <w14:ligatures w14:val="none"/>
        </w:rPr>
        <w:t>.</w:t>
      </w:r>
      <w:r w:rsidR="00046CDF">
        <w:rPr>
          <w:rFonts w:ascii="Times New Roman" w:eastAsia="Times New Roman" w:hAnsi="Times New Roman" w:cs="Times New Roman"/>
          <w:kern w:val="0"/>
          <w:sz w:val="28"/>
          <w:szCs w:val="28"/>
          <w:lang w:eastAsia="ru-RU"/>
          <w14:ligatures w14:val="none"/>
        </w:rPr>
        <w:t xml:space="preserve"> 26,</w:t>
      </w:r>
      <w:r w:rsidR="00B45CBF">
        <w:rPr>
          <w:rFonts w:ascii="Times New Roman" w:eastAsia="Times New Roman" w:hAnsi="Times New Roman" w:cs="Times New Roman"/>
          <w:kern w:val="0"/>
          <w:sz w:val="28"/>
          <w:szCs w:val="28"/>
          <w:lang w:eastAsia="ru-RU"/>
          <w14:ligatures w14:val="none"/>
        </w:rPr>
        <w:t xml:space="preserve"> </w:t>
      </w:r>
      <w:r w:rsidR="00046CDF">
        <w:rPr>
          <w:rFonts w:ascii="Times New Roman" w:eastAsia="Times New Roman" w:hAnsi="Times New Roman" w:cs="Times New Roman"/>
          <w:kern w:val="0"/>
          <w:sz w:val="28"/>
          <w:szCs w:val="28"/>
          <w:lang w:eastAsia="ru-RU"/>
          <w14:ligatures w14:val="none"/>
        </w:rPr>
        <w:t>28 Порядка ГИА-9).</w:t>
      </w:r>
    </w:p>
    <w:p w14:paraId="3F78D801" w14:textId="77777777" w:rsidR="00E950B9" w:rsidRPr="00E950B9" w:rsidRDefault="00E950B9" w:rsidP="00117498">
      <w:pPr>
        <w:suppressAutoHyphens/>
        <w:spacing w:after="0" w:line="240" w:lineRule="auto"/>
        <w:ind w:left="74" w:right="431"/>
        <w:rPr>
          <w:rFonts w:ascii="Times New Roman" w:eastAsia="Times New Roman" w:hAnsi="Times New Roman" w:cs="Times New Roman"/>
          <w:kern w:val="0"/>
          <w:sz w:val="28"/>
          <w:szCs w:val="28"/>
          <w:lang w:eastAsia="ru-RU"/>
          <w14:ligatures w14:val="none"/>
        </w:rPr>
      </w:pPr>
    </w:p>
    <w:p w14:paraId="13100A17" w14:textId="77777777" w:rsidR="00E950B9" w:rsidRDefault="00E950B9" w:rsidP="00117498">
      <w:pPr>
        <w:suppressAutoHyphens/>
        <w:spacing w:after="0" w:line="240" w:lineRule="auto"/>
        <w:ind w:right="431"/>
        <w:rPr>
          <w:rFonts w:ascii="Times New Roman" w:eastAsia="Times New Roman" w:hAnsi="Times New Roman" w:cs="Times New Roman"/>
          <w:kern w:val="0"/>
          <w:sz w:val="28"/>
          <w:szCs w:val="28"/>
          <w:lang w:eastAsia="ru-RU"/>
          <w14:ligatures w14:val="none"/>
        </w:rPr>
      </w:pPr>
    </w:p>
    <w:p w14:paraId="3DA484B4" w14:textId="77777777" w:rsidR="00117498" w:rsidRDefault="00117498" w:rsidP="00117498">
      <w:pPr>
        <w:suppressAutoHyphens/>
        <w:spacing w:after="0" w:line="240" w:lineRule="auto"/>
        <w:ind w:right="431"/>
        <w:rPr>
          <w:rFonts w:ascii="Times New Roman" w:eastAsia="Times New Roman" w:hAnsi="Times New Roman" w:cs="Times New Roman"/>
          <w:kern w:val="0"/>
          <w:sz w:val="28"/>
          <w:szCs w:val="28"/>
          <w:lang w:eastAsia="ru-RU"/>
          <w14:ligatures w14:val="none"/>
        </w:rPr>
      </w:pPr>
    </w:p>
    <w:p w14:paraId="2945FA84" w14:textId="7B8BF249" w:rsidR="00117498" w:rsidRPr="00E950B9" w:rsidRDefault="00117498" w:rsidP="00117498">
      <w:pPr>
        <w:suppressAutoHyphens/>
        <w:spacing w:after="0" w:line="240" w:lineRule="auto"/>
        <w:ind w:right="431"/>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Первый заместитель</w:t>
      </w:r>
    </w:p>
    <w:p w14:paraId="695FD2D8" w14:textId="4B9411A8" w:rsidR="00E950B9" w:rsidRPr="00E950B9" w:rsidRDefault="00117498" w:rsidP="00117498">
      <w:pPr>
        <w:tabs>
          <w:tab w:val="right" w:pos="9638"/>
        </w:tabs>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р</w:t>
      </w:r>
      <w:r w:rsidR="00E950B9" w:rsidRPr="00E950B9">
        <w:rPr>
          <w:rFonts w:ascii="Times New Roman" w:eastAsia="Times New Roman" w:hAnsi="Times New Roman" w:cs="Times New Roman"/>
          <w:kern w:val="0"/>
          <w:sz w:val="28"/>
          <w:szCs w:val="28"/>
          <w:lang w:eastAsia="ru-RU"/>
          <w14:ligatures w14:val="none"/>
        </w:rPr>
        <w:t xml:space="preserve">уководителя департамента                                                      </w:t>
      </w:r>
      <w:r>
        <w:rPr>
          <w:rFonts w:ascii="Times New Roman" w:eastAsia="Times New Roman" w:hAnsi="Times New Roman" w:cs="Times New Roman"/>
          <w:kern w:val="0"/>
          <w:sz w:val="28"/>
          <w:szCs w:val="28"/>
          <w:lang w:eastAsia="ru-RU"/>
          <w14:ligatures w14:val="none"/>
        </w:rPr>
        <w:t xml:space="preserve">    </w:t>
      </w:r>
      <w:r w:rsidR="00E950B9">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 xml:space="preserve">Е.И. </w:t>
      </w:r>
      <w:proofErr w:type="spellStart"/>
      <w:r>
        <w:rPr>
          <w:rFonts w:ascii="Times New Roman" w:eastAsia="Times New Roman" w:hAnsi="Times New Roman" w:cs="Times New Roman"/>
          <w:kern w:val="0"/>
          <w:sz w:val="28"/>
          <w:szCs w:val="28"/>
          <w:lang w:eastAsia="ru-RU"/>
          <w14:ligatures w14:val="none"/>
        </w:rPr>
        <w:t>Ганцелевич</w:t>
      </w:r>
      <w:proofErr w:type="spellEnd"/>
    </w:p>
    <w:p w14:paraId="1C28950B"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5BEA820A"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4E8B9891"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5C68D1D5"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3C46CC72"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031DF2C1"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2EF69893"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45481DAA"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7AA6E091"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6F020466"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3B6FA249"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44B18D48"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6A85D6EC"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2B931EC9"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4610D2F2"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0E796429"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62042EFE"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558BA5A8"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695F00A2"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7CA8488D"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34B15BD5"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37AC5BC6" w14:textId="77777777" w:rsidR="007F712E" w:rsidRPr="00E950B9" w:rsidRDefault="007F712E" w:rsidP="00E950B9">
      <w:pPr>
        <w:spacing w:after="0" w:line="240" w:lineRule="auto"/>
        <w:rPr>
          <w:rFonts w:ascii="Times New Roman" w:eastAsia="Times New Roman" w:hAnsi="Times New Roman" w:cs="Times New Roman"/>
          <w:kern w:val="0"/>
          <w:sz w:val="28"/>
          <w:szCs w:val="28"/>
          <w:lang w:eastAsia="ru-RU"/>
          <w14:ligatures w14:val="none"/>
        </w:rPr>
      </w:pPr>
    </w:p>
    <w:p w14:paraId="22C8D1E4" w14:textId="77777777" w:rsidR="00E950B9" w:rsidRPr="00E950B9" w:rsidRDefault="00E950B9" w:rsidP="00E950B9">
      <w:pPr>
        <w:spacing w:after="0" w:line="240" w:lineRule="auto"/>
        <w:rPr>
          <w:rFonts w:ascii="Times New Roman" w:eastAsia="Times New Roman" w:hAnsi="Times New Roman" w:cs="Times New Roman"/>
          <w:kern w:val="0"/>
          <w:sz w:val="28"/>
          <w:szCs w:val="28"/>
          <w:lang w:eastAsia="ru-RU"/>
          <w14:ligatures w14:val="none"/>
        </w:rPr>
      </w:pPr>
    </w:p>
    <w:p w14:paraId="0D28D978" w14:textId="0B0070D5" w:rsidR="00E950B9" w:rsidRPr="00E950B9" w:rsidRDefault="00117498" w:rsidP="00E950B9">
      <w:pPr>
        <w:spacing w:after="0"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Юрасова Надежда Сергеевна</w:t>
      </w:r>
    </w:p>
    <w:p w14:paraId="5117F7C2" w14:textId="37CA07C4" w:rsidR="00E950B9" w:rsidRPr="00F94F82" w:rsidRDefault="00E950B9" w:rsidP="00F94F82">
      <w:pPr>
        <w:spacing w:after="0" w:line="240" w:lineRule="auto"/>
        <w:rPr>
          <w:rFonts w:ascii="Times New Roman" w:eastAsia="Times New Roman" w:hAnsi="Times New Roman" w:cs="Times New Roman"/>
          <w:kern w:val="0"/>
          <w:lang w:eastAsia="ru-RU"/>
          <w14:ligatures w14:val="none"/>
        </w:rPr>
      </w:pPr>
      <w:r w:rsidRPr="00E950B9">
        <w:rPr>
          <w:rFonts w:ascii="Times New Roman" w:eastAsia="Times New Roman" w:hAnsi="Times New Roman" w:cs="Times New Roman"/>
          <w:kern w:val="0"/>
          <w:lang w:eastAsia="ru-RU"/>
          <w14:ligatures w14:val="none"/>
        </w:rPr>
        <w:t xml:space="preserve">(473) </w:t>
      </w:r>
      <w:r w:rsidR="00117498">
        <w:rPr>
          <w:rFonts w:ascii="Times New Roman" w:eastAsia="Times New Roman" w:hAnsi="Times New Roman" w:cs="Times New Roman"/>
          <w:kern w:val="0"/>
          <w:lang w:eastAsia="ru-RU"/>
          <w14:ligatures w14:val="none"/>
        </w:rPr>
        <w:t>212-75-12</w:t>
      </w:r>
    </w:p>
    <w:sectPr w:rsidR="00E950B9" w:rsidRPr="00F94F82" w:rsidSect="00E950B9">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F7"/>
    <w:rsid w:val="00046CDF"/>
    <w:rsid w:val="00117498"/>
    <w:rsid w:val="002538F7"/>
    <w:rsid w:val="00270F59"/>
    <w:rsid w:val="002C7E31"/>
    <w:rsid w:val="003B0AA2"/>
    <w:rsid w:val="0062276E"/>
    <w:rsid w:val="0067171D"/>
    <w:rsid w:val="0072175C"/>
    <w:rsid w:val="007F712E"/>
    <w:rsid w:val="008D1161"/>
    <w:rsid w:val="00B45CBF"/>
    <w:rsid w:val="00BA0360"/>
    <w:rsid w:val="00D9721E"/>
    <w:rsid w:val="00DC16E4"/>
    <w:rsid w:val="00E36127"/>
    <w:rsid w:val="00E950B9"/>
    <w:rsid w:val="00F94F82"/>
    <w:rsid w:val="00FB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BE3A"/>
  <w15:chartTrackingRefBased/>
  <w15:docId w15:val="{2275A773-A816-4979-B7DB-AC21D7ED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50B9"/>
    <w:rPr>
      <w:color w:val="0563C1" w:themeColor="hyperlink"/>
      <w:u w:val="single"/>
    </w:rPr>
  </w:style>
  <w:style w:type="character" w:customStyle="1" w:styleId="UnresolvedMention">
    <w:name w:val="Unresolved Mention"/>
    <w:basedOn w:val="a0"/>
    <w:uiPriority w:val="99"/>
    <w:semiHidden/>
    <w:unhideWhenUsed/>
    <w:rsid w:val="00E950B9"/>
    <w:rPr>
      <w:color w:val="605E5C"/>
      <w:shd w:val="clear" w:color="auto" w:fill="E1DFDD"/>
    </w:rPr>
  </w:style>
  <w:style w:type="paragraph" w:customStyle="1" w:styleId="3">
    <w:name w:val="Знак Знак3 Знак Знак Знак Знак Знак Знак"/>
    <w:basedOn w:val="a"/>
    <w:rsid w:val="00E950B9"/>
    <w:pPr>
      <w:spacing w:line="240" w:lineRule="exact"/>
    </w:pPr>
    <w:rPr>
      <w:rFonts w:ascii="Verdana" w:eastAsia="Times New Roman" w:hAnsi="Verdana"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e.36edu.ru" TargetMode="External"/><Relationship Id="rId3" Type="http://schemas.openxmlformats.org/officeDocument/2006/relationships/webSettings" Target="webSettings.xml"/><Relationship Id="rId7" Type="http://schemas.openxmlformats.org/officeDocument/2006/relationships/hyperlink" Target="http://ege.36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du.govvrn.ru" TargetMode="External"/><Relationship Id="rId5" Type="http://schemas.openxmlformats.org/officeDocument/2006/relationships/hyperlink" Target="mailto:obrazov@govvrn.ru"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3</Pages>
  <Words>650</Words>
  <Characters>3707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17</cp:revision>
  <cp:lastPrinted>2023-08-15T09:21:00Z</cp:lastPrinted>
  <dcterms:created xsi:type="dcterms:W3CDTF">2023-08-01T08:30:00Z</dcterms:created>
  <dcterms:modified xsi:type="dcterms:W3CDTF">2023-08-17T08:23:00Z</dcterms:modified>
</cp:coreProperties>
</file>